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060" w:rsidRPr="00EE04CF" w:rsidRDefault="00842060" w:rsidP="00EE04CF">
      <w:pPr>
        <w:spacing w:line="360" w:lineRule="auto"/>
        <w:jc w:val="center"/>
        <w:rPr>
          <w:rFonts w:ascii="Arial" w:hAnsi="Arial" w:cs="Arial"/>
          <w:b/>
          <w:sz w:val="36"/>
          <w:szCs w:val="36"/>
        </w:rPr>
      </w:pPr>
      <w:bookmarkStart w:id="0" w:name="bookmark29"/>
      <w:r w:rsidRPr="00EE04CF">
        <w:rPr>
          <w:rFonts w:ascii="Arial" w:hAnsi="Arial" w:cs="Arial"/>
          <w:b/>
          <w:sz w:val="36"/>
          <w:szCs w:val="36"/>
        </w:rPr>
        <w:t>STANOVY</w:t>
      </w:r>
      <w:bookmarkEnd w:id="0"/>
    </w:p>
    <w:p w:rsidR="00842060" w:rsidRDefault="00842060" w:rsidP="00EE04CF">
      <w:pPr>
        <w:spacing w:line="360" w:lineRule="auto"/>
        <w:jc w:val="center"/>
        <w:rPr>
          <w:rFonts w:ascii="Arial" w:hAnsi="Arial" w:cs="Arial"/>
          <w:b/>
          <w:sz w:val="36"/>
          <w:szCs w:val="36"/>
        </w:rPr>
      </w:pPr>
      <w:bookmarkStart w:id="1" w:name="bookmark30"/>
      <w:r w:rsidRPr="00EE04CF">
        <w:rPr>
          <w:rFonts w:ascii="Arial" w:hAnsi="Arial" w:cs="Arial"/>
          <w:b/>
          <w:sz w:val="36"/>
          <w:szCs w:val="36"/>
        </w:rPr>
        <w:t>DOBROVOLNÉHO SVAZKU OBCÍ</w:t>
      </w:r>
      <w:bookmarkEnd w:id="1"/>
    </w:p>
    <w:p w:rsidR="00EE04CF" w:rsidRPr="00EE04CF" w:rsidRDefault="00EE04CF" w:rsidP="00EE04CF">
      <w:pPr>
        <w:spacing w:line="360" w:lineRule="auto"/>
        <w:jc w:val="center"/>
        <w:rPr>
          <w:rFonts w:ascii="Arial" w:hAnsi="Arial" w:cs="Arial"/>
          <w:b/>
          <w:sz w:val="36"/>
          <w:szCs w:val="36"/>
        </w:rPr>
      </w:pPr>
      <w:r>
        <w:rPr>
          <w:rFonts w:ascii="Arial" w:hAnsi="Arial" w:cs="Arial"/>
          <w:b/>
          <w:sz w:val="36"/>
          <w:szCs w:val="36"/>
        </w:rPr>
        <w:t>PODHŮŘÍ ŽELEZNÝCH HOR</w:t>
      </w:r>
    </w:p>
    <w:p w:rsidR="00842060" w:rsidRDefault="00842060" w:rsidP="00995FB5">
      <w:pPr>
        <w:spacing w:line="360" w:lineRule="auto"/>
        <w:jc w:val="both"/>
        <w:rPr>
          <w:rFonts w:ascii="Arial" w:hAnsi="Arial" w:cs="Arial"/>
        </w:rPr>
      </w:pPr>
      <w:r w:rsidRPr="00842060">
        <w:rPr>
          <w:rFonts w:ascii="Arial" w:hAnsi="Arial" w:cs="Arial"/>
        </w:rPr>
        <w:t>Stanovy, vycházející z ustanovení § 50 zákona č. 128/2000 Sb., o obcích a smlouvy o založení dobrovolného svazku obcí (dále jen svazku), uzavřené postupem podle ustanovení § 46 odst. 2, písmeno b) a § 49 a násl. téhož zákona.</w:t>
      </w:r>
      <w:bookmarkStart w:id="2" w:name="bookmark31"/>
      <w:r w:rsidRPr="00842060">
        <w:rPr>
          <w:rFonts w:ascii="Arial" w:hAnsi="Arial" w:cs="Arial"/>
        </w:rPr>
        <w:t xml:space="preserve"> </w:t>
      </w:r>
    </w:p>
    <w:p w:rsidR="00EE04CF" w:rsidRPr="00842060" w:rsidRDefault="00EE04CF" w:rsidP="00842060">
      <w:pPr>
        <w:spacing w:line="360" w:lineRule="auto"/>
        <w:rPr>
          <w:rFonts w:ascii="Arial" w:hAnsi="Arial" w:cs="Arial"/>
        </w:rPr>
      </w:pPr>
    </w:p>
    <w:p w:rsidR="00842060" w:rsidRPr="00EE04CF" w:rsidRDefault="00842060" w:rsidP="00EE04CF">
      <w:pPr>
        <w:spacing w:line="360" w:lineRule="auto"/>
        <w:jc w:val="center"/>
        <w:rPr>
          <w:rFonts w:ascii="Arial" w:hAnsi="Arial" w:cs="Arial"/>
          <w:b/>
        </w:rPr>
      </w:pPr>
      <w:r w:rsidRPr="00EE04CF">
        <w:rPr>
          <w:rFonts w:ascii="Arial" w:hAnsi="Arial" w:cs="Arial"/>
          <w:b/>
        </w:rPr>
        <w:t>Článek 1</w:t>
      </w:r>
      <w:bookmarkStart w:id="3" w:name="bookmark32"/>
      <w:bookmarkEnd w:id="2"/>
    </w:p>
    <w:p w:rsidR="00842060" w:rsidRPr="00EE04CF" w:rsidRDefault="00842060" w:rsidP="00EE04CF">
      <w:pPr>
        <w:spacing w:line="360" w:lineRule="auto"/>
        <w:jc w:val="center"/>
        <w:rPr>
          <w:rFonts w:ascii="Arial" w:hAnsi="Arial" w:cs="Arial"/>
          <w:b/>
        </w:rPr>
      </w:pPr>
      <w:r w:rsidRPr="00EE04CF">
        <w:rPr>
          <w:rFonts w:ascii="Arial" w:hAnsi="Arial" w:cs="Arial"/>
          <w:b/>
        </w:rPr>
        <w:t>Členské obce svazku</w:t>
      </w:r>
      <w:bookmarkEnd w:id="3"/>
    </w:p>
    <w:p w:rsidR="00842060" w:rsidRDefault="00842060" w:rsidP="000C69B4">
      <w:pPr>
        <w:spacing w:line="360" w:lineRule="auto"/>
        <w:jc w:val="both"/>
        <w:rPr>
          <w:rFonts w:ascii="Arial" w:hAnsi="Arial" w:cs="Arial"/>
        </w:rPr>
      </w:pPr>
      <w:r w:rsidRPr="00842060">
        <w:rPr>
          <w:rFonts w:ascii="Arial" w:hAnsi="Arial" w:cs="Arial"/>
        </w:rPr>
        <w:t>Zakládajícími členy dále identifikovaného svazku jsou tyto obce:</w:t>
      </w:r>
    </w:p>
    <w:p w:rsidR="00EE04CF" w:rsidRDefault="00EE04CF" w:rsidP="000C69B4">
      <w:pPr>
        <w:spacing w:line="360" w:lineRule="auto"/>
        <w:jc w:val="both"/>
        <w:rPr>
          <w:rFonts w:ascii="Arial" w:hAnsi="Arial" w:cs="Arial"/>
        </w:rPr>
      </w:pPr>
    </w:p>
    <w:p w:rsidR="00EE04CF" w:rsidRDefault="00EE04CF" w:rsidP="000C69B4">
      <w:pPr>
        <w:spacing w:line="360" w:lineRule="auto"/>
        <w:jc w:val="both"/>
        <w:rPr>
          <w:rFonts w:ascii="Arial" w:hAnsi="Arial" w:cs="Arial"/>
        </w:rPr>
      </w:pPr>
      <w:r>
        <w:rPr>
          <w:rFonts w:ascii="Arial" w:hAnsi="Arial" w:cs="Arial"/>
        </w:rPr>
        <w:t>Obec Bezděkov, IČO 273325, PSČ 535 01 Přelouč</w:t>
      </w:r>
    </w:p>
    <w:p w:rsidR="00EE04CF" w:rsidRDefault="00EE04CF" w:rsidP="000C69B4">
      <w:pPr>
        <w:spacing w:line="360" w:lineRule="auto"/>
        <w:jc w:val="both"/>
        <w:rPr>
          <w:rFonts w:ascii="Arial" w:hAnsi="Arial" w:cs="Arial"/>
        </w:rPr>
      </w:pPr>
      <w:r>
        <w:rPr>
          <w:rFonts w:ascii="Arial" w:hAnsi="Arial" w:cs="Arial"/>
        </w:rPr>
        <w:t>Obec Brloh,</w:t>
      </w:r>
      <w:r>
        <w:rPr>
          <w:rFonts w:ascii="Arial" w:hAnsi="Arial" w:cs="Arial"/>
        </w:rPr>
        <w:tab/>
        <w:t>IČO 273384,</w:t>
      </w:r>
      <w:r>
        <w:rPr>
          <w:rFonts w:ascii="Arial" w:hAnsi="Arial" w:cs="Arial"/>
        </w:rPr>
        <w:tab/>
        <w:t>PSČ 535 01 Přelouč</w:t>
      </w:r>
    </w:p>
    <w:p w:rsidR="00EE04CF" w:rsidRDefault="00EE04CF" w:rsidP="000C69B4">
      <w:pPr>
        <w:spacing w:line="360" w:lineRule="auto"/>
        <w:jc w:val="both"/>
        <w:rPr>
          <w:rFonts w:ascii="Arial" w:hAnsi="Arial" w:cs="Arial"/>
        </w:rPr>
      </w:pPr>
      <w:r>
        <w:rPr>
          <w:rFonts w:ascii="Arial" w:hAnsi="Arial" w:cs="Arial"/>
        </w:rPr>
        <w:t xml:space="preserve">Obec Holotín, IČO 530651, PSČ </w:t>
      </w:r>
      <w:proofErr w:type="gramStart"/>
      <w:r>
        <w:rPr>
          <w:rFonts w:ascii="Arial" w:hAnsi="Arial" w:cs="Arial"/>
        </w:rPr>
        <w:t>535 01  Přelouč</w:t>
      </w:r>
      <w:proofErr w:type="gramEnd"/>
    </w:p>
    <w:p w:rsidR="00EE04CF" w:rsidRDefault="00EE04CF" w:rsidP="000C69B4">
      <w:pPr>
        <w:spacing w:line="360" w:lineRule="auto"/>
        <w:jc w:val="both"/>
        <w:rPr>
          <w:rFonts w:ascii="Arial" w:hAnsi="Arial" w:cs="Arial"/>
        </w:rPr>
      </w:pPr>
      <w:r>
        <w:rPr>
          <w:rFonts w:ascii="Arial" w:hAnsi="Arial" w:cs="Arial"/>
        </w:rPr>
        <w:t>Obec Choltice, IČO 273643, PSČ 533 61 Choltice</w:t>
      </w:r>
    </w:p>
    <w:p w:rsidR="00EE04CF" w:rsidRDefault="00EE04CF" w:rsidP="000C69B4">
      <w:pPr>
        <w:spacing w:line="360" w:lineRule="auto"/>
        <w:jc w:val="both"/>
        <w:rPr>
          <w:rFonts w:ascii="Arial" w:hAnsi="Arial" w:cs="Arial"/>
        </w:rPr>
      </w:pPr>
      <w:r>
        <w:rPr>
          <w:rFonts w:ascii="Arial" w:hAnsi="Arial" w:cs="Arial"/>
        </w:rPr>
        <w:t>Obec Chrtníky, IČO 580465, PSČ 535 01 Přelouč</w:t>
      </w:r>
    </w:p>
    <w:p w:rsidR="00EE04CF" w:rsidRDefault="00EE04CF" w:rsidP="000C69B4">
      <w:pPr>
        <w:spacing w:line="360" w:lineRule="auto"/>
        <w:jc w:val="both"/>
        <w:rPr>
          <w:rFonts w:ascii="Arial" w:hAnsi="Arial" w:cs="Arial"/>
        </w:rPr>
      </w:pPr>
      <w:r>
        <w:rPr>
          <w:rFonts w:ascii="Arial" w:hAnsi="Arial" w:cs="Arial"/>
        </w:rPr>
        <w:t>Obec Jedousov, IČO 00273716, PSČ 535 01 Přelouč</w:t>
      </w:r>
    </w:p>
    <w:p w:rsidR="00EE04CF" w:rsidRDefault="00EE04CF" w:rsidP="000C69B4">
      <w:pPr>
        <w:spacing w:line="360" w:lineRule="auto"/>
        <w:jc w:val="both"/>
        <w:rPr>
          <w:rFonts w:ascii="Arial" w:hAnsi="Arial" w:cs="Arial"/>
        </w:rPr>
      </w:pPr>
      <w:r>
        <w:rPr>
          <w:rFonts w:ascii="Arial" w:hAnsi="Arial" w:cs="Arial"/>
        </w:rPr>
        <w:t>Obec Jeníkovice, IČO 273724, PSČ 535 01 Přelouč</w:t>
      </w:r>
    </w:p>
    <w:p w:rsidR="00EE04CF" w:rsidRDefault="00EE04CF" w:rsidP="000C69B4">
      <w:pPr>
        <w:spacing w:line="360" w:lineRule="auto"/>
        <w:jc w:val="both"/>
        <w:rPr>
          <w:rFonts w:ascii="Arial" w:hAnsi="Arial" w:cs="Arial"/>
        </w:rPr>
      </w:pPr>
      <w:r>
        <w:rPr>
          <w:rFonts w:ascii="Arial" w:hAnsi="Arial" w:cs="Arial"/>
        </w:rPr>
        <w:t>Obec Mokošín, IČO 273970, PSČ 535 01 Přelouč</w:t>
      </w:r>
    </w:p>
    <w:p w:rsidR="00EE04CF" w:rsidRDefault="00EE04CF" w:rsidP="000C69B4">
      <w:pPr>
        <w:spacing w:line="360" w:lineRule="auto"/>
        <w:jc w:val="both"/>
        <w:rPr>
          <w:rFonts w:ascii="Arial" w:hAnsi="Arial" w:cs="Arial"/>
        </w:rPr>
      </w:pPr>
      <w:r>
        <w:rPr>
          <w:rFonts w:ascii="Arial" w:hAnsi="Arial" w:cs="Arial"/>
        </w:rPr>
        <w:t>Obec Poběžovice, IČO 00580473, PSČ 535 01 Přelouč</w:t>
      </w:r>
    </w:p>
    <w:p w:rsidR="00EE04CF" w:rsidRDefault="00EE04CF" w:rsidP="000C69B4">
      <w:pPr>
        <w:spacing w:line="360" w:lineRule="auto"/>
        <w:jc w:val="both"/>
        <w:rPr>
          <w:rFonts w:ascii="Arial" w:hAnsi="Arial" w:cs="Arial"/>
        </w:rPr>
      </w:pPr>
      <w:r>
        <w:rPr>
          <w:rFonts w:ascii="Arial" w:hAnsi="Arial" w:cs="Arial"/>
        </w:rPr>
        <w:t>Město Přelouč, IČO 274101, PSČ 535 01 Přelouč</w:t>
      </w:r>
    </w:p>
    <w:p w:rsidR="002844F8" w:rsidRDefault="00EE04CF" w:rsidP="000C69B4">
      <w:pPr>
        <w:spacing w:line="360" w:lineRule="auto"/>
        <w:jc w:val="both"/>
        <w:rPr>
          <w:rFonts w:ascii="Arial" w:hAnsi="Arial" w:cs="Arial"/>
        </w:rPr>
      </w:pPr>
      <w:r>
        <w:rPr>
          <w:rFonts w:ascii="Arial" w:hAnsi="Arial" w:cs="Arial"/>
        </w:rPr>
        <w:t>Obec Sovolusky, IČO 580660, PSČ</w:t>
      </w:r>
      <w:r w:rsidR="002844F8">
        <w:rPr>
          <w:rFonts w:ascii="Arial" w:hAnsi="Arial" w:cs="Arial"/>
        </w:rPr>
        <w:t xml:space="preserve"> 535 01 Přelouč</w:t>
      </w:r>
    </w:p>
    <w:p w:rsidR="002844F8" w:rsidRDefault="002844F8" w:rsidP="000C69B4">
      <w:pPr>
        <w:spacing w:line="360" w:lineRule="auto"/>
        <w:jc w:val="both"/>
        <w:rPr>
          <w:rFonts w:ascii="Arial" w:hAnsi="Arial" w:cs="Arial"/>
        </w:rPr>
      </w:pPr>
      <w:r>
        <w:rPr>
          <w:rFonts w:ascii="Arial" w:hAnsi="Arial" w:cs="Arial"/>
        </w:rPr>
        <w:t>Obec Stojice, IČO 00274356, PSČ 535 01 Přelouč</w:t>
      </w:r>
    </w:p>
    <w:p w:rsidR="002844F8" w:rsidRDefault="002844F8" w:rsidP="000C69B4">
      <w:pPr>
        <w:spacing w:line="360" w:lineRule="auto"/>
        <w:jc w:val="both"/>
        <w:rPr>
          <w:rFonts w:ascii="Arial" w:hAnsi="Arial" w:cs="Arial"/>
        </w:rPr>
      </w:pPr>
      <w:r>
        <w:rPr>
          <w:rFonts w:ascii="Arial" w:hAnsi="Arial" w:cs="Arial"/>
        </w:rPr>
        <w:t>Obec Svinčany, IČO 580481, PSČ 535 01 Přelouč</w:t>
      </w:r>
    </w:p>
    <w:p w:rsidR="002844F8" w:rsidRDefault="002844F8" w:rsidP="000C69B4">
      <w:pPr>
        <w:spacing w:line="360" w:lineRule="auto"/>
        <w:jc w:val="both"/>
        <w:rPr>
          <w:rFonts w:ascii="Arial" w:hAnsi="Arial" w:cs="Arial"/>
        </w:rPr>
      </w:pPr>
      <w:r>
        <w:rPr>
          <w:rFonts w:ascii="Arial" w:hAnsi="Arial" w:cs="Arial"/>
        </w:rPr>
        <w:t>Obec Svojšice, IČO 274381, PSČ 533 62 Svojšice</w:t>
      </w:r>
    </w:p>
    <w:p w:rsidR="00EE04CF" w:rsidRDefault="002844F8" w:rsidP="000C69B4">
      <w:pPr>
        <w:spacing w:line="360" w:lineRule="auto"/>
        <w:jc w:val="both"/>
        <w:rPr>
          <w:rFonts w:ascii="Arial" w:hAnsi="Arial" w:cs="Arial"/>
        </w:rPr>
      </w:pPr>
      <w:r>
        <w:rPr>
          <w:rFonts w:ascii="Arial" w:hAnsi="Arial" w:cs="Arial"/>
        </w:rPr>
        <w:t>Obec Turkovice, IČO</w:t>
      </w:r>
      <w:r w:rsidR="00EF1557">
        <w:rPr>
          <w:rFonts w:ascii="Arial" w:hAnsi="Arial" w:cs="Arial"/>
        </w:rPr>
        <w:t xml:space="preserve"> </w:t>
      </w:r>
      <w:r w:rsidR="00EF1557">
        <w:t>00274445</w:t>
      </w:r>
      <w:r w:rsidR="00EF1557">
        <w:rPr>
          <w:rFonts w:ascii="Arial" w:hAnsi="Arial" w:cs="Arial"/>
        </w:rPr>
        <w:t>, PSČ 535 01 Přelouč</w:t>
      </w:r>
    </w:p>
    <w:p w:rsidR="00EF1557" w:rsidRDefault="00EF1557" w:rsidP="000C69B4">
      <w:pPr>
        <w:spacing w:line="360" w:lineRule="auto"/>
        <w:jc w:val="both"/>
        <w:rPr>
          <w:rFonts w:ascii="Arial" w:hAnsi="Arial" w:cs="Arial"/>
        </w:rPr>
      </w:pPr>
      <w:r>
        <w:rPr>
          <w:rFonts w:ascii="Arial" w:hAnsi="Arial" w:cs="Arial"/>
        </w:rPr>
        <w:t>Obec Urbanice, IČO 580490, PSČ 535 01 Přelouč</w:t>
      </w:r>
    </w:p>
    <w:p w:rsidR="00EF1557" w:rsidRDefault="00EF1557" w:rsidP="000C69B4">
      <w:pPr>
        <w:spacing w:line="360" w:lineRule="auto"/>
        <w:jc w:val="both"/>
        <w:rPr>
          <w:rFonts w:ascii="Arial" w:hAnsi="Arial" w:cs="Arial"/>
        </w:rPr>
      </w:pPr>
      <w:r>
        <w:rPr>
          <w:rFonts w:ascii="Arial" w:hAnsi="Arial" w:cs="Arial"/>
        </w:rPr>
        <w:t>Obec Valy, IČO 274526, PSČ 535 01 Přelouč</w:t>
      </w:r>
    </w:p>
    <w:p w:rsidR="00EF1557" w:rsidRDefault="00EF1557" w:rsidP="000C69B4">
      <w:pPr>
        <w:spacing w:line="360" w:lineRule="auto"/>
        <w:jc w:val="both"/>
        <w:rPr>
          <w:rFonts w:ascii="Arial" w:hAnsi="Arial" w:cs="Arial"/>
        </w:rPr>
      </w:pPr>
      <w:r>
        <w:rPr>
          <w:rFonts w:ascii="Arial" w:hAnsi="Arial" w:cs="Arial"/>
        </w:rPr>
        <w:t>Obec Veselí, IČO 274569, PSČ 535 01 Přelouč</w:t>
      </w:r>
    </w:p>
    <w:p w:rsidR="00053911" w:rsidRDefault="00053911" w:rsidP="000C69B4">
      <w:pPr>
        <w:spacing w:line="360" w:lineRule="auto"/>
        <w:jc w:val="both"/>
        <w:rPr>
          <w:rFonts w:ascii="Arial" w:hAnsi="Arial" w:cs="Arial"/>
        </w:rPr>
      </w:pPr>
      <w:r>
        <w:rPr>
          <w:rFonts w:ascii="Arial" w:hAnsi="Arial" w:cs="Arial"/>
        </w:rPr>
        <w:t xml:space="preserve">Obec </w:t>
      </w:r>
      <w:proofErr w:type="gramStart"/>
      <w:r>
        <w:rPr>
          <w:rFonts w:ascii="Arial" w:hAnsi="Arial" w:cs="Arial"/>
        </w:rPr>
        <w:t>Lipoltice , IČO</w:t>
      </w:r>
      <w:proofErr w:type="gramEnd"/>
      <w:r>
        <w:rPr>
          <w:rFonts w:ascii="Arial" w:hAnsi="Arial" w:cs="Arial"/>
        </w:rPr>
        <w:t xml:space="preserve"> 273902, PSČ 533 64 Lipoltice</w:t>
      </w:r>
    </w:p>
    <w:p w:rsidR="00171A58" w:rsidRDefault="00CF6495" w:rsidP="000C69B4">
      <w:pPr>
        <w:spacing w:line="360" w:lineRule="auto"/>
        <w:jc w:val="both"/>
        <w:rPr>
          <w:rFonts w:ascii="Arial" w:hAnsi="Arial" w:cs="Arial"/>
        </w:rPr>
      </w:pPr>
      <w:r w:rsidRPr="00171A58">
        <w:rPr>
          <w:rFonts w:ascii="Arial" w:hAnsi="Arial" w:cs="Arial"/>
        </w:rPr>
        <w:t>Obec Litošice, IČO  00580562, PSČ 535 01 Přelouč</w:t>
      </w:r>
      <w:r>
        <w:rPr>
          <w:rFonts w:ascii="Arial" w:hAnsi="Arial" w:cs="Arial"/>
        </w:rPr>
        <w:t xml:space="preserve"> </w:t>
      </w:r>
    </w:p>
    <w:p w:rsidR="00137C92" w:rsidRPr="00842060" w:rsidRDefault="00137C92" w:rsidP="000C69B4">
      <w:pPr>
        <w:spacing w:line="360" w:lineRule="auto"/>
        <w:jc w:val="both"/>
        <w:rPr>
          <w:rFonts w:ascii="Arial" w:hAnsi="Arial" w:cs="Arial"/>
        </w:rPr>
      </w:pPr>
      <w:r>
        <w:rPr>
          <w:rFonts w:ascii="Arial" w:hAnsi="Arial" w:cs="Arial"/>
        </w:rPr>
        <w:t>Obec Bukovina u Přelouče, IČO 273414, PSČ 535 01 Přelouč</w:t>
      </w:r>
    </w:p>
    <w:p w:rsidR="00842060" w:rsidRPr="00904065" w:rsidRDefault="00842060" w:rsidP="00904065">
      <w:pPr>
        <w:spacing w:line="360" w:lineRule="auto"/>
        <w:jc w:val="center"/>
        <w:rPr>
          <w:rFonts w:ascii="Arial" w:hAnsi="Arial" w:cs="Arial"/>
        </w:rPr>
      </w:pPr>
      <w:bookmarkStart w:id="4" w:name="bookmark33"/>
      <w:r w:rsidRPr="00EF1557">
        <w:rPr>
          <w:rFonts w:ascii="Arial" w:hAnsi="Arial" w:cs="Arial"/>
          <w:b/>
          <w:sz w:val="28"/>
          <w:szCs w:val="28"/>
        </w:rPr>
        <w:lastRenderedPageBreak/>
        <w:t>Článek 2</w:t>
      </w:r>
      <w:bookmarkEnd w:id="4"/>
    </w:p>
    <w:p w:rsidR="00842060" w:rsidRDefault="00842060" w:rsidP="00EF1557">
      <w:pPr>
        <w:spacing w:line="360" w:lineRule="auto"/>
        <w:jc w:val="center"/>
        <w:rPr>
          <w:rFonts w:ascii="Arial" w:hAnsi="Arial" w:cs="Arial"/>
          <w:b/>
          <w:sz w:val="28"/>
          <w:szCs w:val="28"/>
        </w:rPr>
      </w:pPr>
      <w:bookmarkStart w:id="5" w:name="bookmark34"/>
      <w:r w:rsidRPr="00EF1557">
        <w:rPr>
          <w:rFonts w:ascii="Arial" w:hAnsi="Arial" w:cs="Arial"/>
          <w:b/>
          <w:sz w:val="28"/>
          <w:szCs w:val="28"/>
        </w:rPr>
        <w:t>Název, sídlo a statut svazku</w:t>
      </w:r>
      <w:bookmarkEnd w:id="5"/>
    </w:p>
    <w:p w:rsidR="00EF1557" w:rsidRPr="00EF1557" w:rsidRDefault="00EF1557" w:rsidP="000C69B4">
      <w:pPr>
        <w:spacing w:line="360" w:lineRule="auto"/>
        <w:jc w:val="both"/>
        <w:rPr>
          <w:rFonts w:ascii="Arial" w:hAnsi="Arial" w:cs="Arial"/>
          <w:b/>
          <w:sz w:val="28"/>
          <w:szCs w:val="28"/>
        </w:rPr>
      </w:pPr>
    </w:p>
    <w:p w:rsidR="00842060" w:rsidRPr="00EF1557" w:rsidRDefault="00842060" w:rsidP="008948A3">
      <w:pPr>
        <w:pStyle w:val="Odstavecseseznamem"/>
        <w:numPr>
          <w:ilvl w:val="0"/>
          <w:numId w:val="1"/>
        </w:numPr>
        <w:spacing w:line="360" w:lineRule="auto"/>
        <w:jc w:val="both"/>
        <w:rPr>
          <w:rFonts w:ascii="Arial" w:hAnsi="Arial" w:cs="Arial"/>
        </w:rPr>
      </w:pPr>
      <w:r w:rsidRPr="00EF1557">
        <w:rPr>
          <w:rFonts w:ascii="Arial" w:hAnsi="Arial" w:cs="Arial"/>
        </w:rPr>
        <w:t>Svazek se registru</w:t>
      </w:r>
      <w:r w:rsidR="00EF1557">
        <w:rPr>
          <w:rFonts w:ascii="Arial" w:hAnsi="Arial" w:cs="Arial"/>
        </w:rPr>
        <w:t xml:space="preserve">je s názvem: „PODHŮŘÍ ŽELEZNÝCH </w:t>
      </w:r>
      <w:r w:rsidRPr="00EF1557">
        <w:rPr>
          <w:rFonts w:ascii="Arial" w:hAnsi="Arial" w:cs="Arial"/>
        </w:rPr>
        <w:t>HOR“ se sídlem v Cholticích, Pardubická 78, PSČ 533 61 Choltice, okres Pardubice.</w:t>
      </w:r>
    </w:p>
    <w:p w:rsidR="00842060" w:rsidRPr="00EF1557" w:rsidRDefault="00842060" w:rsidP="008948A3">
      <w:pPr>
        <w:pStyle w:val="Odstavecseseznamem"/>
        <w:numPr>
          <w:ilvl w:val="0"/>
          <w:numId w:val="1"/>
        </w:numPr>
        <w:spacing w:line="360" w:lineRule="auto"/>
        <w:jc w:val="both"/>
        <w:rPr>
          <w:rFonts w:ascii="Arial" w:hAnsi="Arial" w:cs="Arial"/>
        </w:rPr>
      </w:pPr>
      <w:r w:rsidRPr="00EF1557">
        <w:rPr>
          <w:rFonts w:ascii="Arial" w:hAnsi="Arial" w:cs="Arial"/>
        </w:rPr>
        <w:t>Svazek je právnickou osobou, odpovídající za nesplnění svých závazků a povinností veškerým svým majetkem.</w:t>
      </w:r>
    </w:p>
    <w:p w:rsidR="00842060" w:rsidRDefault="00842060" w:rsidP="008948A3">
      <w:pPr>
        <w:pStyle w:val="Odstavecseseznamem"/>
        <w:numPr>
          <w:ilvl w:val="0"/>
          <w:numId w:val="1"/>
        </w:numPr>
        <w:spacing w:line="360" w:lineRule="auto"/>
        <w:jc w:val="both"/>
        <w:rPr>
          <w:rFonts w:ascii="Arial" w:hAnsi="Arial" w:cs="Arial"/>
        </w:rPr>
      </w:pPr>
      <w:r w:rsidRPr="00EF1557">
        <w:rPr>
          <w:rFonts w:ascii="Arial" w:hAnsi="Arial" w:cs="Arial"/>
        </w:rPr>
        <w:t>Právní způsobilost svazku, jeho registrace, zrušení a zánik, se řídí ustanoveními § 20 i) a § 20 j) občanského zákoníku č. 40/1964 Sb., v platném znění.</w:t>
      </w:r>
    </w:p>
    <w:p w:rsidR="00EF1557" w:rsidRPr="00EF1557" w:rsidRDefault="00EF1557" w:rsidP="000C69B4">
      <w:pPr>
        <w:pStyle w:val="Odstavecseseznamem"/>
        <w:spacing w:line="360" w:lineRule="auto"/>
        <w:jc w:val="both"/>
        <w:rPr>
          <w:rFonts w:ascii="Arial" w:hAnsi="Arial" w:cs="Arial"/>
        </w:rPr>
      </w:pPr>
    </w:p>
    <w:p w:rsidR="00842060" w:rsidRPr="00FD2BF2" w:rsidRDefault="00842060" w:rsidP="00FD2BF2">
      <w:pPr>
        <w:spacing w:line="360" w:lineRule="auto"/>
        <w:jc w:val="center"/>
        <w:rPr>
          <w:rFonts w:ascii="Arial" w:hAnsi="Arial" w:cs="Arial"/>
          <w:b/>
          <w:sz w:val="28"/>
          <w:szCs w:val="28"/>
        </w:rPr>
      </w:pPr>
      <w:bookmarkStart w:id="6" w:name="bookmark35"/>
      <w:r w:rsidRPr="00FD2BF2">
        <w:rPr>
          <w:rFonts w:ascii="Arial" w:hAnsi="Arial" w:cs="Arial"/>
          <w:b/>
          <w:sz w:val="28"/>
          <w:szCs w:val="28"/>
        </w:rPr>
        <w:t>Článek 3</w:t>
      </w:r>
      <w:bookmarkEnd w:id="6"/>
    </w:p>
    <w:p w:rsidR="00842060" w:rsidRDefault="00842060" w:rsidP="00FD2BF2">
      <w:pPr>
        <w:spacing w:line="360" w:lineRule="auto"/>
        <w:jc w:val="center"/>
        <w:rPr>
          <w:rFonts w:ascii="Arial" w:hAnsi="Arial" w:cs="Arial"/>
          <w:b/>
          <w:sz w:val="28"/>
          <w:szCs w:val="28"/>
        </w:rPr>
      </w:pPr>
      <w:r w:rsidRPr="00FD2BF2">
        <w:rPr>
          <w:rFonts w:ascii="Arial" w:hAnsi="Arial" w:cs="Arial"/>
          <w:b/>
          <w:sz w:val="28"/>
          <w:szCs w:val="28"/>
        </w:rPr>
        <w:t>Předmět činnosti svazku</w:t>
      </w:r>
    </w:p>
    <w:p w:rsidR="00FD2BF2" w:rsidRPr="00FD2BF2" w:rsidRDefault="00FD2BF2" w:rsidP="00FD2BF2">
      <w:pPr>
        <w:spacing w:line="360" w:lineRule="auto"/>
        <w:jc w:val="center"/>
        <w:rPr>
          <w:rFonts w:ascii="Arial" w:hAnsi="Arial" w:cs="Arial"/>
          <w:b/>
          <w:sz w:val="28"/>
          <w:szCs w:val="28"/>
        </w:rPr>
      </w:pPr>
    </w:p>
    <w:p w:rsidR="00995FB5" w:rsidRDefault="00842060" w:rsidP="008948A3">
      <w:pPr>
        <w:pStyle w:val="Odstavecseseznamem"/>
        <w:numPr>
          <w:ilvl w:val="0"/>
          <w:numId w:val="2"/>
        </w:numPr>
        <w:spacing w:line="360" w:lineRule="auto"/>
        <w:jc w:val="both"/>
        <w:rPr>
          <w:rFonts w:ascii="Arial" w:hAnsi="Arial" w:cs="Arial"/>
        </w:rPr>
      </w:pPr>
      <w:r w:rsidRPr="00995FB5">
        <w:rPr>
          <w:rFonts w:ascii="Arial" w:hAnsi="Arial" w:cs="Arial"/>
        </w:rPr>
        <w:t>Obecným předmětem činnosti svazku je ochrana a prosazování společných zájmů členských obcí, v jednotlivostech potom zejména spolup</w:t>
      </w:r>
      <w:r w:rsidR="00FD2BF2" w:rsidRPr="00995FB5">
        <w:rPr>
          <w:rFonts w:ascii="Arial" w:hAnsi="Arial" w:cs="Arial"/>
        </w:rPr>
        <w:t xml:space="preserve">ráce členských obcí při obnově a rozvoji venkova, při přípravě a realizaci rozvojových programů Evropské unie a činnosti podle § 50, odst. 1 zákona č. 128/2000Sb., o obcích. </w:t>
      </w:r>
    </w:p>
    <w:p w:rsidR="00842060" w:rsidRPr="00995FB5" w:rsidRDefault="00842060" w:rsidP="008948A3">
      <w:pPr>
        <w:pStyle w:val="Odstavecseseznamem"/>
        <w:numPr>
          <w:ilvl w:val="0"/>
          <w:numId w:val="2"/>
        </w:numPr>
        <w:spacing w:line="360" w:lineRule="auto"/>
        <w:jc w:val="both"/>
        <w:rPr>
          <w:rFonts w:ascii="Arial" w:hAnsi="Arial" w:cs="Arial"/>
        </w:rPr>
      </w:pPr>
      <w:r w:rsidRPr="00995FB5">
        <w:rPr>
          <w:rFonts w:ascii="Arial" w:hAnsi="Arial" w:cs="Arial"/>
        </w:rPr>
        <w:t>Předmětem činnosti svazku jsou i takové akce a aktivity, které se z objektivních důvodů týkají jen některých členských obcí, pokud jsou v souladu se zájmy a záměry svazku.</w:t>
      </w:r>
    </w:p>
    <w:p w:rsidR="00842060" w:rsidRDefault="00842060" w:rsidP="008948A3">
      <w:pPr>
        <w:pStyle w:val="Odstavecseseznamem"/>
        <w:numPr>
          <w:ilvl w:val="0"/>
          <w:numId w:val="2"/>
        </w:numPr>
        <w:spacing w:line="360" w:lineRule="auto"/>
        <w:jc w:val="both"/>
        <w:rPr>
          <w:rFonts w:ascii="Arial" w:hAnsi="Arial" w:cs="Arial"/>
        </w:rPr>
      </w:pPr>
      <w:r w:rsidRPr="00FD2BF2">
        <w:rPr>
          <w:rFonts w:ascii="Arial" w:hAnsi="Arial" w:cs="Arial"/>
        </w:rPr>
        <w:t>Svazek je oprávněn zakládat podle platné právní úpravy samostatně nebo s dalšími osobami podnikatelské a nepodnikatelské subjekty.</w:t>
      </w:r>
    </w:p>
    <w:p w:rsidR="00FD2BF2" w:rsidRPr="00FD2BF2" w:rsidRDefault="00FD2BF2" w:rsidP="000C69B4">
      <w:pPr>
        <w:pStyle w:val="Odstavecseseznamem"/>
        <w:spacing w:line="360" w:lineRule="auto"/>
        <w:jc w:val="both"/>
        <w:rPr>
          <w:rFonts w:ascii="Arial" w:hAnsi="Arial" w:cs="Arial"/>
        </w:rPr>
      </w:pPr>
    </w:p>
    <w:p w:rsidR="00842060" w:rsidRPr="00FD2BF2" w:rsidRDefault="00842060" w:rsidP="00FD2BF2">
      <w:pPr>
        <w:spacing w:line="360" w:lineRule="auto"/>
        <w:jc w:val="center"/>
        <w:rPr>
          <w:rFonts w:ascii="Arial" w:hAnsi="Arial" w:cs="Arial"/>
          <w:b/>
          <w:sz w:val="28"/>
          <w:szCs w:val="28"/>
        </w:rPr>
      </w:pPr>
      <w:bookmarkStart w:id="7" w:name="bookmark36"/>
      <w:r w:rsidRPr="00FD2BF2">
        <w:rPr>
          <w:rFonts w:ascii="Arial" w:hAnsi="Arial" w:cs="Arial"/>
          <w:b/>
          <w:sz w:val="28"/>
          <w:szCs w:val="28"/>
        </w:rPr>
        <w:t>Článek 4</w:t>
      </w:r>
      <w:bookmarkEnd w:id="7"/>
    </w:p>
    <w:p w:rsidR="00842060" w:rsidRPr="00FD2BF2" w:rsidRDefault="00842060" w:rsidP="00FD2BF2">
      <w:pPr>
        <w:spacing w:line="360" w:lineRule="auto"/>
        <w:jc w:val="center"/>
        <w:rPr>
          <w:rFonts w:ascii="Arial" w:hAnsi="Arial" w:cs="Arial"/>
          <w:b/>
          <w:sz w:val="28"/>
          <w:szCs w:val="28"/>
        </w:rPr>
      </w:pPr>
      <w:bookmarkStart w:id="8" w:name="bookmark37"/>
      <w:r w:rsidRPr="00FD2BF2">
        <w:rPr>
          <w:rFonts w:ascii="Arial" w:hAnsi="Arial" w:cs="Arial"/>
          <w:b/>
          <w:sz w:val="28"/>
          <w:szCs w:val="28"/>
        </w:rPr>
        <w:t>Orgány svazku a jejich ustanovování</w:t>
      </w:r>
      <w:bookmarkEnd w:id="8"/>
    </w:p>
    <w:p w:rsidR="00FD2BF2" w:rsidRPr="00FD2BF2" w:rsidRDefault="00FD2BF2" w:rsidP="00FD2BF2">
      <w:pPr>
        <w:spacing w:line="360" w:lineRule="auto"/>
        <w:jc w:val="center"/>
        <w:rPr>
          <w:rFonts w:ascii="Arial" w:hAnsi="Arial" w:cs="Arial"/>
          <w:b/>
        </w:rPr>
      </w:pPr>
    </w:p>
    <w:p w:rsidR="00842060" w:rsidRPr="00FD2BF2" w:rsidRDefault="00842060" w:rsidP="008948A3">
      <w:pPr>
        <w:pStyle w:val="Odstavecseseznamem"/>
        <w:numPr>
          <w:ilvl w:val="0"/>
          <w:numId w:val="3"/>
        </w:numPr>
        <w:jc w:val="both"/>
      </w:pPr>
      <w:r w:rsidRPr="00FD2BF2">
        <w:t>Orgány svazku jsou výkonná rada,</w:t>
      </w:r>
      <w:r w:rsidR="001D51FC">
        <w:t xml:space="preserve"> představenstvo,</w:t>
      </w:r>
      <w:r w:rsidRPr="00FD2BF2">
        <w:t xml:space="preserve"> předseda svazku, místopředseda svazku a kontrolní skupina svazku.</w:t>
      </w:r>
    </w:p>
    <w:p w:rsidR="00842060" w:rsidRPr="00FD2BF2" w:rsidRDefault="00842060" w:rsidP="008948A3">
      <w:pPr>
        <w:pStyle w:val="Odstavecseseznamem"/>
        <w:numPr>
          <w:ilvl w:val="0"/>
          <w:numId w:val="3"/>
        </w:numPr>
        <w:jc w:val="both"/>
      </w:pPr>
      <w:r w:rsidRPr="00FD2BF2">
        <w:t>Výkonná rada je nejvyšším orgánem svazku. Jejími členy jsou starostové členských obcí svazku, kteří mohou být ve výjimečných případech zastoupeni místostarosty obcí. Toto zastoupení však nesmí přesáhnout 1/3 počtu řádných členů výkonné rady.</w:t>
      </w:r>
    </w:p>
    <w:p w:rsidR="00842060" w:rsidRPr="00FD2BF2" w:rsidRDefault="00842060" w:rsidP="008948A3">
      <w:pPr>
        <w:pStyle w:val="Odstavecseseznamem"/>
        <w:numPr>
          <w:ilvl w:val="0"/>
          <w:numId w:val="3"/>
        </w:numPr>
        <w:jc w:val="both"/>
      </w:pPr>
      <w:r w:rsidRPr="00FD2BF2">
        <w:lastRenderedPageBreak/>
        <w:t xml:space="preserve">Statutárním orgánem svazku je předseda svazku, kterého volí ze svých členů výkonná rada svazku na dobu </w:t>
      </w:r>
      <w:r w:rsidR="006219AE">
        <w:t>4</w:t>
      </w:r>
      <w:r w:rsidRPr="00FD2BF2">
        <w:t xml:space="preserve"> let.</w:t>
      </w:r>
      <w:r w:rsidR="006219AE">
        <w:t xml:space="preserve"> Volební období se kryje s obdobím komunálních voleb.</w:t>
      </w:r>
    </w:p>
    <w:p w:rsidR="00842060" w:rsidRPr="00FD2BF2" w:rsidRDefault="00842060" w:rsidP="008948A3">
      <w:pPr>
        <w:pStyle w:val="Odstavecseseznamem"/>
        <w:numPr>
          <w:ilvl w:val="0"/>
          <w:numId w:val="3"/>
        </w:numPr>
        <w:jc w:val="both"/>
      </w:pPr>
      <w:r w:rsidRPr="00FD2BF2">
        <w:t xml:space="preserve">Předsedu svazku v jeho nepřítomnosti nebo na základě jeho pověření zastupuje místopředseda svazku, kterého volí ze svých členů výkonná rada na dobu </w:t>
      </w:r>
      <w:r w:rsidR="006219AE">
        <w:t>4</w:t>
      </w:r>
      <w:r w:rsidRPr="00FD2BF2">
        <w:t xml:space="preserve"> let.</w:t>
      </w:r>
    </w:p>
    <w:p w:rsidR="006D19ED" w:rsidRDefault="006D19ED" w:rsidP="008948A3">
      <w:pPr>
        <w:pStyle w:val="Odstavecseseznamem"/>
        <w:numPr>
          <w:ilvl w:val="0"/>
          <w:numId w:val="3"/>
        </w:numPr>
      </w:pPr>
      <w:r>
        <w:t xml:space="preserve">Kontrolní skupina svazku je tříčlenná, volená výkonnou radou svazku na dobu 4 let.  Volební období se kryje s obdobím komunálních voleb. Kontrolní skupina svazku volí ze svých členů předsedu kontrolní skupiny svazku. Členem kontrolní skupiny nesmí být předseda, místopředseda svazku ani člen představenstva. </w:t>
      </w:r>
    </w:p>
    <w:p w:rsidR="00FD2BF2" w:rsidRDefault="00842060" w:rsidP="008948A3">
      <w:pPr>
        <w:pStyle w:val="Odstavecseseznamem"/>
        <w:numPr>
          <w:ilvl w:val="0"/>
          <w:numId w:val="3"/>
        </w:numPr>
        <w:jc w:val="both"/>
      </w:pPr>
      <w:r w:rsidRPr="00FD2BF2">
        <w:t xml:space="preserve"> </w:t>
      </w:r>
      <w:r w:rsidR="000624E0">
        <w:t xml:space="preserve">Představenstvo je přípravný </w:t>
      </w:r>
      <w:r w:rsidR="006219AE">
        <w:t>i</w:t>
      </w:r>
      <w:r w:rsidR="000624E0">
        <w:t xml:space="preserve"> pracovní orgán min. tříčlenný, který volí ze svých členů výkonná rada na dobu </w:t>
      </w:r>
      <w:r w:rsidR="006219AE">
        <w:t>4</w:t>
      </w:r>
      <w:r w:rsidR="000624E0">
        <w:t xml:space="preserve"> let. </w:t>
      </w:r>
    </w:p>
    <w:p w:rsidR="000624E0" w:rsidRPr="00FD2BF2" w:rsidRDefault="000624E0" w:rsidP="000C69B4">
      <w:pPr>
        <w:pStyle w:val="Odstavecseseznamem"/>
        <w:jc w:val="both"/>
      </w:pPr>
    </w:p>
    <w:p w:rsidR="00842060" w:rsidRPr="00FD2BF2" w:rsidRDefault="00842060" w:rsidP="000C69B4">
      <w:pPr>
        <w:spacing w:line="360" w:lineRule="auto"/>
        <w:jc w:val="center"/>
        <w:rPr>
          <w:rFonts w:ascii="Arial" w:hAnsi="Arial" w:cs="Arial"/>
          <w:b/>
          <w:sz w:val="28"/>
          <w:szCs w:val="28"/>
        </w:rPr>
      </w:pPr>
      <w:bookmarkStart w:id="9" w:name="bookmark38"/>
      <w:r w:rsidRPr="00FD2BF2">
        <w:rPr>
          <w:rFonts w:ascii="Arial" w:hAnsi="Arial" w:cs="Arial"/>
          <w:b/>
          <w:sz w:val="28"/>
          <w:szCs w:val="28"/>
        </w:rPr>
        <w:t>Článek 5</w:t>
      </w:r>
      <w:bookmarkEnd w:id="9"/>
    </w:p>
    <w:p w:rsidR="00842060" w:rsidRPr="00FD2BF2" w:rsidRDefault="00842060" w:rsidP="000C69B4">
      <w:pPr>
        <w:spacing w:line="360" w:lineRule="auto"/>
        <w:jc w:val="center"/>
        <w:rPr>
          <w:rFonts w:ascii="Arial" w:hAnsi="Arial" w:cs="Arial"/>
          <w:b/>
          <w:sz w:val="28"/>
          <w:szCs w:val="28"/>
        </w:rPr>
      </w:pPr>
      <w:bookmarkStart w:id="10" w:name="bookmark39"/>
      <w:r w:rsidRPr="00FD2BF2">
        <w:rPr>
          <w:rFonts w:ascii="Arial" w:hAnsi="Arial" w:cs="Arial"/>
          <w:b/>
          <w:sz w:val="28"/>
          <w:szCs w:val="28"/>
        </w:rPr>
        <w:t>Jednání výkonné rady svazku</w:t>
      </w:r>
      <w:bookmarkEnd w:id="10"/>
    </w:p>
    <w:p w:rsidR="00842060" w:rsidRPr="00FD2BF2" w:rsidRDefault="00842060" w:rsidP="008948A3">
      <w:pPr>
        <w:pStyle w:val="Odstavecseseznamem"/>
        <w:numPr>
          <w:ilvl w:val="0"/>
          <w:numId w:val="4"/>
        </w:numPr>
        <w:jc w:val="both"/>
      </w:pPr>
      <w:r w:rsidRPr="00FD2BF2">
        <w:t xml:space="preserve">Výkonná rada svazku jedná nejméně </w:t>
      </w:r>
      <w:r w:rsidR="00FD2BF2" w:rsidRPr="00FD2BF2">
        <w:t>1</w:t>
      </w:r>
      <w:r w:rsidRPr="00FD2BF2">
        <w:t xml:space="preserve">x za tři měsíce. Požádá-li o to alespoň 1/3 členských obcí svazku nebo předseda kontrolní skupiny svazku, svolá předseda </w:t>
      </w:r>
      <w:r w:rsidR="00FD2BF2" w:rsidRPr="00FD2BF2">
        <w:t>svazku jednání výkonné rady nej</w:t>
      </w:r>
      <w:r w:rsidRPr="00FD2BF2">
        <w:t>později do třiceti dnů od obdržení této žádosti.</w:t>
      </w:r>
    </w:p>
    <w:p w:rsidR="00842060" w:rsidRPr="00FD2BF2" w:rsidRDefault="00842060" w:rsidP="008948A3">
      <w:pPr>
        <w:pStyle w:val="Odstavecseseznamem"/>
        <w:numPr>
          <w:ilvl w:val="0"/>
          <w:numId w:val="4"/>
        </w:numPr>
        <w:jc w:val="both"/>
      </w:pPr>
      <w:r w:rsidRPr="00FD2BF2">
        <w:t>Jednání výkonné rady připravuje a svolává předseda svazku. Neurčí-li tak v časovém limitu podle předchozího odstavce, svolá jednání výkonné rady svazku místopředseda svazku, případně kterýkoliv člen výkonné rady svazku.</w:t>
      </w:r>
    </w:p>
    <w:p w:rsidR="00842060" w:rsidRPr="00FD2BF2" w:rsidRDefault="00842060" w:rsidP="008948A3">
      <w:pPr>
        <w:pStyle w:val="Odstavecseseznamem"/>
        <w:numPr>
          <w:ilvl w:val="0"/>
          <w:numId w:val="4"/>
        </w:numPr>
        <w:jc w:val="both"/>
      </w:pPr>
      <w:r w:rsidRPr="00FD2BF2">
        <w:t>Výkonná rada svazku je usnášeníschopná, jsou-li na jejím jednání přítomni alespoň 2/3 jejich členů. Při hlasování má každý člen výkonné rady</w:t>
      </w:r>
      <w:r w:rsidR="00FD2BF2">
        <w:t xml:space="preserve"> svazku jeden hlas. Pro přijetí </w:t>
      </w:r>
      <w:r w:rsidRPr="00FD2BF2">
        <w:t>usnesení je potřebný souhlas nadpoloviční většiny všech členů výkonné rady svazku, pokud není dále uvedeno jinak.</w:t>
      </w:r>
    </w:p>
    <w:p w:rsidR="00842060" w:rsidRPr="00FD2BF2" w:rsidRDefault="00842060" w:rsidP="008948A3">
      <w:pPr>
        <w:pStyle w:val="Odstavecseseznamem"/>
        <w:numPr>
          <w:ilvl w:val="0"/>
          <w:numId w:val="4"/>
        </w:numPr>
        <w:jc w:val="both"/>
      </w:pPr>
      <w:r w:rsidRPr="00FD2BF2">
        <w:t>Pro přijetí usnesení o zrušení, splynutí, sloučení nebo rozdělení svazku a o založení nové právnické osoby svazkem nebo účasti svazku v právnické osobě, je nutný souhlas všech členů výkonné rady svazku s výjimkou hlasu zástupce vylučované obce.</w:t>
      </w:r>
    </w:p>
    <w:p w:rsidR="00842060" w:rsidRPr="00FD2BF2" w:rsidRDefault="00842060" w:rsidP="008948A3">
      <w:pPr>
        <w:pStyle w:val="Odstavecseseznamem"/>
        <w:numPr>
          <w:ilvl w:val="0"/>
          <w:numId w:val="4"/>
        </w:numPr>
        <w:jc w:val="both"/>
      </w:pPr>
      <w:r w:rsidRPr="00FD2BF2">
        <w:t>Z</w:t>
      </w:r>
      <w:r w:rsidR="00FD2BF2">
        <w:t xml:space="preserve"> </w:t>
      </w:r>
      <w:r w:rsidRPr="00FD2BF2">
        <w:t>jednání výkonné rady pořizuje předseda svazku zápis s</w:t>
      </w:r>
      <w:r w:rsidR="00FD2BF2">
        <w:t xml:space="preserve"> </w:t>
      </w:r>
      <w:r w:rsidRPr="00FD2BF2">
        <w:t>jeho podpisem a podpisy dvou ověřovatelů. Předseda svazku</w:t>
      </w:r>
      <w:r w:rsidR="00081664">
        <w:t xml:space="preserve"> </w:t>
      </w:r>
      <w:r w:rsidRPr="00FD2BF2">
        <w:t>je povinen rozeslat do 15 dnů ověřený zápis všem členským obcím svazku.</w:t>
      </w:r>
    </w:p>
    <w:p w:rsidR="00842060" w:rsidRPr="00FD2BF2" w:rsidRDefault="00842060" w:rsidP="008948A3">
      <w:pPr>
        <w:pStyle w:val="Odstavecseseznamem"/>
        <w:numPr>
          <w:ilvl w:val="0"/>
          <w:numId w:val="4"/>
        </w:numPr>
        <w:jc w:val="both"/>
      </w:pPr>
      <w:r w:rsidRPr="00FD2BF2">
        <w:t>Za podmínek uvedených v předchozích odstavcích tohoto článku stanov výkonná rada svazku:</w:t>
      </w:r>
    </w:p>
    <w:p w:rsidR="00842060" w:rsidRPr="00081664" w:rsidRDefault="00842060" w:rsidP="008948A3">
      <w:pPr>
        <w:pStyle w:val="Odstavecseseznamem"/>
        <w:numPr>
          <w:ilvl w:val="0"/>
          <w:numId w:val="5"/>
        </w:numPr>
        <w:jc w:val="both"/>
      </w:pPr>
      <w:r w:rsidRPr="00081664">
        <w:lastRenderedPageBreak/>
        <w:t>schvaluje rozpočet se závěrečn</w:t>
      </w:r>
      <w:r w:rsidR="00081664">
        <w:t>ou zprávou o hospodaření svazku</w:t>
      </w:r>
      <w:r w:rsidRPr="00081664">
        <w:t>,</w:t>
      </w:r>
    </w:p>
    <w:p w:rsidR="00842060" w:rsidRPr="00081664" w:rsidRDefault="00842060" w:rsidP="008948A3">
      <w:pPr>
        <w:pStyle w:val="Odstavecseseznamem"/>
        <w:numPr>
          <w:ilvl w:val="0"/>
          <w:numId w:val="5"/>
        </w:numPr>
        <w:jc w:val="both"/>
      </w:pPr>
      <w:r w:rsidRPr="00081664">
        <w:t>rozhoduje o převodu a nabytí nemovitých věcí,</w:t>
      </w:r>
    </w:p>
    <w:p w:rsidR="00842060" w:rsidRPr="00081664" w:rsidRDefault="00842060" w:rsidP="008948A3">
      <w:pPr>
        <w:pStyle w:val="Odstavecseseznamem"/>
        <w:numPr>
          <w:ilvl w:val="0"/>
          <w:numId w:val="5"/>
        </w:numPr>
        <w:jc w:val="both"/>
      </w:pPr>
      <w:r w:rsidRPr="00081664">
        <w:t xml:space="preserve">rozhoduje o převodu a nabytí movitých věcí s cenou nad Kč </w:t>
      </w:r>
      <w:proofErr w:type="gramStart"/>
      <w:r w:rsidRPr="00081664">
        <w:t>5.000,— včetně</w:t>
      </w:r>
      <w:proofErr w:type="gramEnd"/>
      <w:r w:rsidRPr="00081664">
        <w:t xml:space="preserve"> DPH,</w:t>
      </w:r>
    </w:p>
    <w:p w:rsidR="00842060" w:rsidRPr="00081664" w:rsidRDefault="00842060" w:rsidP="008948A3">
      <w:pPr>
        <w:pStyle w:val="Odstavecseseznamem"/>
        <w:numPr>
          <w:ilvl w:val="0"/>
          <w:numId w:val="5"/>
        </w:numPr>
        <w:jc w:val="both"/>
      </w:pPr>
      <w:r w:rsidRPr="00081664">
        <w:t>rozhoduje o postoupení pohledávek, nabytí a převo</w:t>
      </w:r>
      <w:r w:rsidR="00081664">
        <w:t>du nej</w:t>
      </w:r>
      <w:r w:rsidRPr="00081664">
        <w:t>různějších práv,</w:t>
      </w:r>
    </w:p>
    <w:p w:rsidR="00842060" w:rsidRPr="00081664" w:rsidRDefault="00842060" w:rsidP="008948A3">
      <w:pPr>
        <w:pStyle w:val="Odstavecseseznamem"/>
        <w:numPr>
          <w:ilvl w:val="0"/>
          <w:numId w:val="5"/>
        </w:numPr>
        <w:jc w:val="both"/>
      </w:pPr>
      <w:r w:rsidRPr="00081664">
        <w:t>schvaluje přijetí nebo poskytnutí úvěru, půjčky, dotace, převzetí dluhu, přistoupení k dluhu a převzetí záruky,</w:t>
      </w:r>
    </w:p>
    <w:p w:rsidR="00842060" w:rsidRPr="00081664" w:rsidRDefault="00842060" w:rsidP="008948A3">
      <w:pPr>
        <w:pStyle w:val="Odstavecseseznamem"/>
        <w:numPr>
          <w:ilvl w:val="0"/>
          <w:numId w:val="5"/>
        </w:numPr>
        <w:jc w:val="both"/>
      </w:pPr>
      <w:r w:rsidRPr="00081664">
        <w:t>schvaluje zastavení movitých a nemovitých věcí ve prospěch jiných osob,</w:t>
      </w:r>
    </w:p>
    <w:p w:rsidR="00842060" w:rsidRPr="00081664" w:rsidRDefault="00842060" w:rsidP="008948A3">
      <w:pPr>
        <w:pStyle w:val="Odstavecseseznamem"/>
        <w:numPr>
          <w:ilvl w:val="0"/>
          <w:numId w:val="5"/>
        </w:numPr>
        <w:jc w:val="both"/>
      </w:pPr>
      <w:r w:rsidRPr="00081664">
        <w:t>rozhoduje o přijetí a vyloučení člena svazku,</w:t>
      </w:r>
    </w:p>
    <w:p w:rsidR="00842060" w:rsidRPr="00081664" w:rsidRDefault="00842060" w:rsidP="008948A3">
      <w:pPr>
        <w:pStyle w:val="Odstavecseseznamem"/>
        <w:numPr>
          <w:ilvl w:val="0"/>
          <w:numId w:val="5"/>
        </w:numPr>
        <w:jc w:val="both"/>
      </w:pPr>
      <w:r w:rsidRPr="00081664">
        <w:t>volí předsedu a místopředsedu svazku</w:t>
      </w:r>
      <w:r w:rsidR="008948A3">
        <w:t>, představenstvo</w:t>
      </w:r>
      <w:r w:rsidRPr="00081664">
        <w:t xml:space="preserve"> a kontrolní skupinu svazku,</w:t>
      </w:r>
    </w:p>
    <w:p w:rsidR="00842060" w:rsidRPr="00081664" w:rsidRDefault="00842060" w:rsidP="008948A3">
      <w:pPr>
        <w:pStyle w:val="Odstavecseseznamem"/>
        <w:numPr>
          <w:ilvl w:val="0"/>
          <w:numId w:val="5"/>
        </w:numPr>
        <w:jc w:val="both"/>
      </w:pPr>
      <w:r w:rsidRPr="00081664">
        <w:t>schvaluje změny a doplňky stanov svazku,</w:t>
      </w:r>
    </w:p>
    <w:p w:rsidR="00842060" w:rsidRPr="00081664" w:rsidRDefault="00842060" w:rsidP="008948A3">
      <w:pPr>
        <w:pStyle w:val="Odstavecseseznamem"/>
        <w:numPr>
          <w:ilvl w:val="0"/>
          <w:numId w:val="5"/>
        </w:numPr>
        <w:jc w:val="both"/>
      </w:pPr>
      <w:r w:rsidRPr="00081664">
        <w:t>stanovuje výši pravidelných ročních a mimořádných členských příspěvků,</w:t>
      </w:r>
    </w:p>
    <w:p w:rsidR="00842060" w:rsidRPr="00081664" w:rsidRDefault="00842060" w:rsidP="008948A3">
      <w:pPr>
        <w:pStyle w:val="Odstavecseseznamem"/>
        <w:numPr>
          <w:ilvl w:val="0"/>
          <w:numId w:val="5"/>
        </w:numPr>
        <w:jc w:val="both"/>
      </w:pPr>
      <w:r w:rsidRPr="00081664">
        <w:t>určuje způsob ocenění členských příspěvků plněných v nepeněžní formě,</w:t>
      </w:r>
    </w:p>
    <w:p w:rsidR="00842060" w:rsidRPr="00081664" w:rsidRDefault="00842060" w:rsidP="008948A3">
      <w:pPr>
        <w:pStyle w:val="Odstavecseseznamem"/>
        <w:numPr>
          <w:ilvl w:val="0"/>
          <w:numId w:val="5"/>
        </w:numPr>
        <w:jc w:val="both"/>
      </w:pPr>
      <w:r w:rsidRPr="00081664">
        <w:t>schvaluje založení nové právnické osoby svazkem a majetkovou účast svazku na činnosti jiných podnikatelských a nepodnikatelských subjektů,</w:t>
      </w:r>
    </w:p>
    <w:p w:rsidR="00842060" w:rsidRPr="00081664" w:rsidRDefault="00842060" w:rsidP="008948A3">
      <w:pPr>
        <w:pStyle w:val="Odstavecseseznamem"/>
        <w:numPr>
          <w:ilvl w:val="0"/>
          <w:numId w:val="5"/>
        </w:numPr>
        <w:jc w:val="both"/>
      </w:pPr>
      <w:r w:rsidRPr="00081664">
        <w:t>rozhoduje o zrušení, splynutí, sloučení nebo rozdělení svazku a v případě zrušení likvidací o způsobu naložení s likvidačním zůstatkem,</w:t>
      </w:r>
    </w:p>
    <w:p w:rsidR="00842060" w:rsidRPr="00081664" w:rsidRDefault="00842060" w:rsidP="008948A3">
      <w:pPr>
        <w:pStyle w:val="Odstavecseseznamem"/>
        <w:numPr>
          <w:ilvl w:val="0"/>
          <w:numId w:val="5"/>
        </w:numPr>
        <w:jc w:val="both"/>
      </w:pPr>
      <w:r w:rsidRPr="00081664">
        <w:t>schvaluje vnitřní, jednací, organizační a pracovní řády svazku,</w:t>
      </w:r>
    </w:p>
    <w:p w:rsidR="00842060" w:rsidRPr="00081664" w:rsidRDefault="00842060" w:rsidP="008948A3">
      <w:pPr>
        <w:pStyle w:val="Odstavecseseznamem"/>
        <w:numPr>
          <w:ilvl w:val="0"/>
          <w:numId w:val="5"/>
        </w:numPr>
        <w:jc w:val="both"/>
      </w:pPr>
      <w:r w:rsidRPr="00081664">
        <w:t>schvaluje uzavírání smluv mezi svazkem a jeho obchodními a neobchodními partnery,</w:t>
      </w:r>
    </w:p>
    <w:p w:rsidR="00842060" w:rsidRPr="00081664" w:rsidRDefault="00842060" w:rsidP="008948A3">
      <w:pPr>
        <w:pStyle w:val="Odstavecseseznamem"/>
        <w:numPr>
          <w:ilvl w:val="0"/>
          <w:numId w:val="5"/>
        </w:numPr>
        <w:jc w:val="both"/>
      </w:pPr>
      <w:r w:rsidRPr="00081664">
        <w:t xml:space="preserve">rozhoduje o zřízení funkce tajemníka </w:t>
      </w:r>
      <w:proofErr w:type="gramStart"/>
      <w:r w:rsidRPr="00081664">
        <w:t xml:space="preserve">svazku </w:t>
      </w:r>
      <w:r w:rsidR="00081664">
        <w:t xml:space="preserve"> </w:t>
      </w:r>
      <w:r w:rsidRPr="00081664">
        <w:t>a</w:t>
      </w:r>
      <w:r w:rsidR="00627559">
        <w:t xml:space="preserve"> </w:t>
      </w:r>
      <w:r w:rsidRPr="00081664">
        <w:t xml:space="preserve"> o uzavírá</w:t>
      </w:r>
      <w:r w:rsidR="00081664">
        <w:t>ní</w:t>
      </w:r>
      <w:proofErr w:type="gramEnd"/>
      <w:r w:rsidRPr="00081664">
        <w:t xml:space="preserve"> a rušení pracovně-právních vztahů se zaměstnanci svazku a o jejich pracovních náplních a odměnách</w:t>
      </w:r>
    </w:p>
    <w:p w:rsidR="00842060" w:rsidRPr="00081664" w:rsidRDefault="00842060" w:rsidP="008948A3">
      <w:pPr>
        <w:pStyle w:val="Odstavecseseznamem"/>
        <w:numPr>
          <w:ilvl w:val="0"/>
          <w:numId w:val="5"/>
        </w:numPr>
        <w:jc w:val="both"/>
      </w:pPr>
      <w:r w:rsidRPr="00081664">
        <w:t>stanovuje výši odměn oso</w:t>
      </w:r>
      <w:r w:rsidR="00081664">
        <w:t>bám vykonávajícím ve svazku nej</w:t>
      </w:r>
      <w:r w:rsidRPr="00081664">
        <w:t>různější funkce a práce,</w:t>
      </w:r>
    </w:p>
    <w:p w:rsidR="00842060" w:rsidRPr="00081664" w:rsidRDefault="00842060" w:rsidP="008948A3">
      <w:pPr>
        <w:pStyle w:val="Odstavecseseznamem"/>
        <w:numPr>
          <w:ilvl w:val="0"/>
          <w:numId w:val="5"/>
        </w:numPr>
        <w:jc w:val="both"/>
      </w:pPr>
      <w:r w:rsidRPr="00081664">
        <w:t>průběžně kontroluje plnění úkolů, které uložila svým rozhodnutím jednotlivým orgánům svazku,</w:t>
      </w:r>
    </w:p>
    <w:p w:rsidR="00842060" w:rsidRDefault="00842060" w:rsidP="008948A3">
      <w:pPr>
        <w:pStyle w:val="Odstavecseseznamem"/>
        <w:numPr>
          <w:ilvl w:val="0"/>
          <w:numId w:val="5"/>
        </w:numPr>
        <w:jc w:val="both"/>
      </w:pPr>
      <w:r w:rsidRPr="00081664">
        <w:t>rozhoduje o dalších věcech, vyplývajících z těchto stanov.</w:t>
      </w:r>
    </w:p>
    <w:p w:rsidR="00081664" w:rsidRPr="00081664" w:rsidRDefault="00081664" w:rsidP="000C69B4">
      <w:pPr>
        <w:pStyle w:val="Odstavecseseznamem"/>
        <w:ind w:left="1068"/>
        <w:jc w:val="both"/>
      </w:pPr>
    </w:p>
    <w:p w:rsidR="00842060" w:rsidRPr="00FD2BF2" w:rsidRDefault="00842060" w:rsidP="008948A3">
      <w:pPr>
        <w:pStyle w:val="Odstavecseseznamem"/>
        <w:numPr>
          <w:ilvl w:val="0"/>
          <w:numId w:val="4"/>
        </w:numPr>
        <w:jc w:val="both"/>
      </w:pPr>
      <w:r w:rsidRPr="00FD2BF2">
        <w:t>Výkonná rada svazku má právo vyhradit si rozhodování o věcech nad rámec předchozího odstavce těchto stanov.</w:t>
      </w:r>
    </w:p>
    <w:p w:rsidR="00842060" w:rsidRDefault="00842060" w:rsidP="008948A3">
      <w:pPr>
        <w:pStyle w:val="Odstavecseseznamem"/>
        <w:numPr>
          <w:ilvl w:val="0"/>
          <w:numId w:val="4"/>
        </w:numPr>
        <w:jc w:val="both"/>
      </w:pPr>
      <w:r w:rsidRPr="00FD2BF2">
        <w:t xml:space="preserve">Pří rozhodování výkonné rady svazku se její členové opírají o stanovy svazku a o </w:t>
      </w:r>
      <w:r w:rsidRPr="00FD2BF2">
        <w:lastRenderedPageBreak/>
        <w:t>stanoviska zastupitelstev členských obcí svazku.</w:t>
      </w:r>
    </w:p>
    <w:p w:rsidR="00081664" w:rsidRDefault="00081664" w:rsidP="000C69B4">
      <w:pPr>
        <w:pStyle w:val="Odstavecseseznamem"/>
        <w:jc w:val="both"/>
      </w:pPr>
    </w:p>
    <w:p w:rsidR="00081664" w:rsidRPr="00FD2BF2" w:rsidRDefault="00081664" w:rsidP="00081664">
      <w:pPr>
        <w:pStyle w:val="Odstavecseseznamem"/>
      </w:pPr>
    </w:p>
    <w:p w:rsidR="00842060" w:rsidRPr="00081664" w:rsidRDefault="00842060" w:rsidP="00081664">
      <w:pPr>
        <w:pStyle w:val="Odstavecseseznamem"/>
        <w:jc w:val="center"/>
        <w:rPr>
          <w:b/>
          <w:sz w:val="28"/>
          <w:szCs w:val="28"/>
        </w:rPr>
      </w:pPr>
      <w:bookmarkStart w:id="11" w:name="bookmark40"/>
      <w:r w:rsidRPr="00081664">
        <w:rPr>
          <w:b/>
          <w:sz w:val="28"/>
          <w:szCs w:val="28"/>
        </w:rPr>
        <w:t>Článek 6</w:t>
      </w:r>
      <w:bookmarkEnd w:id="11"/>
    </w:p>
    <w:p w:rsidR="00842060" w:rsidRDefault="00842060" w:rsidP="00081664">
      <w:pPr>
        <w:pStyle w:val="Odstavecseseznamem"/>
        <w:jc w:val="center"/>
        <w:rPr>
          <w:b/>
          <w:sz w:val="28"/>
          <w:szCs w:val="28"/>
        </w:rPr>
      </w:pPr>
      <w:bookmarkStart w:id="12" w:name="bookmark41"/>
      <w:r w:rsidRPr="00081664">
        <w:rPr>
          <w:b/>
          <w:sz w:val="28"/>
          <w:szCs w:val="28"/>
        </w:rPr>
        <w:t>Jednání předsedy a místopředsedy svazku</w:t>
      </w:r>
      <w:bookmarkEnd w:id="12"/>
    </w:p>
    <w:p w:rsidR="004D0472" w:rsidRPr="00081664" w:rsidRDefault="004D0472" w:rsidP="00081664">
      <w:pPr>
        <w:pStyle w:val="Odstavecseseznamem"/>
        <w:jc w:val="center"/>
        <w:rPr>
          <w:b/>
          <w:sz w:val="28"/>
          <w:szCs w:val="28"/>
        </w:rPr>
      </w:pPr>
    </w:p>
    <w:p w:rsidR="00842060" w:rsidRPr="00081664" w:rsidRDefault="00842060" w:rsidP="008948A3">
      <w:pPr>
        <w:pStyle w:val="Odstavecseseznamem"/>
        <w:numPr>
          <w:ilvl w:val="0"/>
          <w:numId w:val="6"/>
        </w:numPr>
        <w:jc w:val="both"/>
      </w:pPr>
      <w:r w:rsidRPr="00081664">
        <w:t>Předseda svazku zastupuje svazek navenek, jedná a podepisuje jeho jménem a řídí činnost svazku mezi jednotlivými zasedáními výkonné rady svazku.</w:t>
      </w:r>
    </w:p>
    <w:p w:rsidR="00842060" w:rsidRPr="00081664" w:rsidRDefault="00842060" w:rsidP="008948A3">
      <w:pPr>
        <w:pStyle w:val="Odstavecseseznamem"/>
        <w:numPr>
          <w:ilvl w:val="0"/>
          <w:numId w:val="6"/>
        </w:numPr>
        <w:jc w:val="both"/>
      </w:pPr>
      <w:r w:rsidRPr="00081664">
        <w:t>Předseda svazku dále:</w:t>
      </w:r>
    </w:p>
    <w:p w:rsidR="00842060" w:rsidRPr="00081664" w:rsidRDefault="00842060" w:rsidP="008948A3">
      <w:pPr>
        <w:pStyle w:val="Odstavecseseznamem"/>
        <w:numPr>
          <w:ilvl w:val="0"/>
          <w:numId w:val="7"/>
        </w:numPr>
        <w:jc w:val="both"/>
      </w:pPr>
      <w:r w:rsidRPr="00081664">
        <w:t>připravuje a svolává jednání výkonné rady svazku,</w:t>
      </w:r>
    </w:p>
    <w:p w:rsidR="00842060" w:rsidRPr="00081664" w:rsidRDefault="00842060" w:rsidP="008948A3">
      <w:pPr>
        <w:pStyle w:val="Odstavecseseznamem"/>
        <w:numPr>
          <w:ilvl w:val="0"/>
          <w:numId w:val="7"/>
        </w:numPr>
        <w:jc w:val="both"/>
      </w:pPr>
      <w:r w:rsidRPr="00081664">
        <w:t>zajišťuje plnění usnesení výkonné rady svazku,</w:t>
      </w:r>
    </w:p>
    <w:p w:rsidR="00842060" w:rsidRPr="00081664" w:rsidRDefault="00842060" w:rsidP="008948A3">
      <w:pPr>
        <w:pStyle w:val="Odstavecseseznamem"/>
        <w:numPr>
          <w:ilvl w:val="0"/>
          <w:numId w:val="7"/>
        </w:numPr>
        <w:jc w:val="both"/>
      </w:pPr>
      <w:r w:rsidRPr="00081664">
        <w:t>odpovídá za hospodaření svazku podle schváleného rozpočtu,</w:t>
      </w:r>
    </w:p>
    <w:p w:rsidR="00842060" w:rsidRPr="00081664" w:rsidRDefault="00842060" w:rsidP="008948A3">
      <w:pPr>
        <w:pStyle w:val="Odstavecseseznamem"/>
        <w:numPr>
          <w:ilvl w:val="0"/>
          <w:numId w:val="7"/>
        </w:numPr>
        <w:jc w:val="both"/>
      </w:pPr>
      <w:r w:rsidRPr="00081664">
        <w:t>rozhoduje o finančních a majetkových případech do částky Kč 5.000,- včetně DPH,</w:t>
      </w:r>
    </w:p>
    <w:p w:rsidR="00842060" w:rsidRPr="00081664" w:rsidRDefault="00842060" w:rsidP="008948A3">
      <w:pPr>
        <w:pStyle w:val="Odstavecseseznamem"/>
        <w:numPr>
          <w:ilvl w:val="0"/>
          <w:numId w:val="7"/>
        </w:numPr>
        <w:jc w:val="both"/>
      </w:pPr>
      <w:r w:rsidRPr="00081664">
        <w:t>řídí práci tajemníka svazku a dalších zaměstnanců svazku a koordinuje vztahy svazku s jinak smluvně vázanými osobami,</w:t>
      </w:r>
    </w:p>
    <w:p w:rsidR="00842060" w:rsidRPr="00081664" w:rsidRDefault="00842060" w:rsidP="008948A3">
      <w:pPr>
        <w:pStyle w:val="Odstavecseseznamem"/>
        <w:numPr>
          <w:ilvl w:val="0"/>
          <w:numId w:val="7"/>
        </w:numPr>
        <w:jc w:val="both"/>
      </w:pPr>
      <w:r w:rsidRPr="00081664">
        <w:t>odpovídá za účetní a daňovou agendu svazku,</w:t>
      </w:r>
    </w:p>
    <w:p w:rsidR="00842060" w:rsidRPr="00081664" w:rsidRDefault="00842060" w:rsidP="008948A3">
      <w:pPr>
        <w:pStyle w:val="Odstavecseseznamem"/>
        <w:numPr>
          <w:ilvl w:val="0"/>
          <w:numId w:val="7"/>
        </w:numPr>
        <w:jc w:val="both"/>
      </w:pPr>
      <w:r w:rsidRPr="00081664">
        <w:t>rozhoduje o dalších věcech, týkajících se činnosti svazku, pokud nejsou vyhrazeny výkonné radě svazku.</w:t>
      </w:r>
    </w:p>
    <w:p w:rsidR="00842060" w:rsidRDefault="00842060" w:rsidP="008948A3">
      <w:pPr>
        <w:pStyle w:val="Odstavecseseznamem"/>
        <w:numPr>
          <w:ilvl w:val="0"/>
          <w:numId w:val="6"/>
        </w:numPr>
        <w:jc w:val="both"/>
      </w:pPr>
      <w:r w:rsidRPr="00081664">
        <w:t>Jednání místopředsedy svazku se řídí ustanovením Článku 4, bod 4 a předchozími odstavci tohoto článku stanov.</w:t>
      </w:r>
    </w:p>
    <w:p w:rsidR="004D0472" w:rsidRPr="00081664" w:rsidRDefault="004D0472" w:rsidP="004D0472">
      <w:pPr>
        <w:pStyle w:val="Odstavecseseznamem"/>
      </w:pPr>
    </w:p>
    <w:p w:rsidR="00842060" w:rsidRPr="004D0472" w:rsidRDefault="00842060" w:rsidP="004D0472">
      <w:pPr>
        <w:spacing w:line="360" w:lineRule="auto"/>
        <w:jc w:val="center"/>
        <w:rPr>
          <w:rFonts w:ascii="Arial" w:hAnsi="Arial" w:cs="Arial"/>
          <w:b/>
          <w:sz w:val="28"/>
          <w:szCs w:val="28"/>
        </w:rPr>
      </w:pPr>
      <w:bookmarkStart w:id="13" w:name="bookmark42"/>
      <w:r w:rsidRPr="004D0472">
        <w:rPr>
          <w:rFonts w:ascii="Arial" w:hAnsi="Arial" w:cs="Arial"/>
          <w:b/>
          <w:sz w:val="28"/>
          <w:szCs w:val="28"/>
        </w:rPr>
        <w:t>Článek 7</w:t>
      </w:r>
      <w:bookmarkEnd w:id="13"/>
    </w:p>
    <w:p w:rsidR="00842060" w:rsidRDefault="00842060" w:rsidP="004D0472">
      <w:pPr>
        <w:spacing w:line="360" w:lineRule="auto"/>
        <w:jc w:val="center"/>
        <w:rPr>
          <w:rFonts w:ascii="Arial" w:hAnsi="Arial" w:cs="Arial"/>
          <w:b/>
          <w:sz w:val="28"/>
          <w:szCs w:val="28"/>
        </w:rPr>
      </w:pPr>
      <w:bookmarkStart w:id="14" w:name="bookmark43"/>
      <w:r w:rsidRPr="004D0472">
        <w:rPr>
          <w:rFonts w:ascii="Arial" w:hAnsi="Arial" w:cs="Arial"/>
          <w:b/>
          <w:sz w:val="28"/>
          <w:szCs w:val="28"/>
        </w:rPr>
        <w:t>Jednání kontrolní skupiny svazku</w:t>
      </w:r>
      <w:bookmarkEnd w:id="14"/>
    </w:p>
    <w:p w:rsidR="004D0472" w:rsidRPr="004D0472" w:rsidRDefault="004D0472" w:rsidP="000C69B4">
      <w:pPr>
        <w:spacing w:line="360" w:lineRule="auto"/>
        <w:jc w:val="both"/>
        <w:rPr>
          <w:rFonts w:ascii="Arial" w:hAnsi="Arial" w:cs="Arial"/>
          <w:b/>
          <w:sz w:val="28"/>
          <w:szCs w:val="28"/>
        </w:rPr>
      </w:pPr>
    </w:p>
    <w:p w:rsidR="00842060" w:rsidRPr="004D0472" w:rsidRDefault="00842060" w:rsidP="008948A3">
      <w:pPr>
        <w:pStyle w:val="Odstavecseseznamem"/>
        <w:numPr>
          <w:ilvl w:val="0"/>
          <w:numId w:val="8"/>
        </w:numPr>
        <w:jc w:val="both"/>
      </w:pPr>
      <w:r w:rsidRPr="004D0472">
        <w:t>Činnost kontrolní skupiny svazkuje průběžná, řídí se stanovami a aktuálními potřebami svazku.</w:t>
      </w:r>
    </w:p>
    <w:p w:rsidR="00842060" w:rsidRDefault="00842060" w:rsidP="008948A3">
      <w:pPr>
        <w:pStyle w:val="Odstavecseseznamem"/>
        <w:numPr>
          <w:ilvl w:val="0"/>
          <w:numId w:val="8"/>
        </w:numPr>
        <w:jc w:val="both"/>
      </w:pPr>
      <w:r w:rsidRPr="004D0472">
        <w:t>Členové kontrolní skupiny svazku mají právo účasti na jednání výkonné rady svazku s hlasem poradním.</w:t>
      </w:r>
    </w:p>
    <w:p w:rsidR="007E50FE" w:rsidRPr="004D0472" w:rsidRDefault="007E50FE" w:rsidP="008948A3">
      <w:pPr>
        <w:pStyle w:val="Odstavecseseznamem"/>
        <w:numPr>
          <w:ilvl w:val="0"/>
          <w:numId w:val="8"/>
        </w:numPr>
        <w:jc w:val="both"/>
      </w:pPr>
      <w:r>
        <w:t xml:space="preserve">O </w:t>
      </w:r>
      <w:r w:rsidRPr="004D0472">
        <w:t>výsledcích své činnosti podává kontrolní skupina svazku písemné zprávy výhradně radě svazku na jejím jednání.</w:t>
      </w:r>
    </w:p>
    <w:p w:rsidR="00842060" w:rsidRPr="004D0472" w:rsidRDefault="00842060" w:rsidP="008948A3">
      <w:pPr>
        <w:pStyle w:val="Odstavecseseznamem"/>
        <w:numPr>
          <w:ilvl w:val="0"/>
          <w:numId w:val="8"/>
        </w:numPr>
        <w:jc w:val="both"/>
      </w:pPr>
      <w:r w:rsidRPr="004D0472">
        <w:t xml:space="preserve">Za podmínek stanovených v předchozích odstavcích tohoto článku stanov kontrolní </w:t>
      </w:r>
      <w:r w:rsidRPr="004D0472">
        <w:lastRenderedPageBreak/>
        <w:t>skupina svazku:</w:t>
      </w:r>
    </w:p>
    <w:p w:rsidR="00842060" w:rsidRPr="004D0472" w:rsidRDefault="00842060" w:rsidP="008948A3">
      <w:pPr>
        <w:pStyle w:val="Odstavecseseznamem"/>
        <w:numPr>
          <w:ilvl w:val="0"/>
          <w:numId w:val="9"/>
        </w:numPr>
        <w:jc w:val="both"/>
      </w:pPr>
      <w:r w:rsidRPr="004D0472">
        <w:t>dohlíží na hospodaření svazku,</w:t>
      </w:r>
    </w:p>
    <w:p w:rsidR="00842060" w:rsidRPr="004D0472" w:rsidRDefault="00842060" w:rsidP="008948A3">
      <w:pPr>
        <w:pStyle w:val="Odstavecseseznamem"/>
        <w:numPr>
          <w:ilvl w:val="0"/>
          <w:numId w:val="9"/>
        </w:numPr>
        <w:jc w:val="both"/>
      </w:pPr>
      <w:r w:rsidRPr="004D0472">
        <w:t>dohlíží na dodržování stanov svazku,</w:t>
      </w:r>
    </w:p>
    <w:p w:rsidR="00842060" w:rsidRPr="004D0472" w:rsidRDefault="00842060" w:rsidP="008948A3">
      <w:pPr>
        <w:pStyle w:val="Odstavecseseznamem"/>
        <w:numPr>
          <w:ilvl w:val="0"/>
          <w:numId w:val="9"/>
        </w:numPr>
        <w:jc w:val="both"/>
      </w:pPr>
      <w:r w:rsidRPr="004D0472">
        <w:t>prověřuje, zda jsou usnesení výkonné rady svazku v souladu s právními normami a jinými pravidly,</w:t>
      </w:r>
    </w:p>
    <w:p w:rsidR="00842060" w:rsidRPr="004D0472" w:rsidRDefault="00842060" w:rsidP="008948A3">
      <w:pPr>
        <w:pStyle w:val="Odstavecseseznamem"/>
        <w:numPr>
          <w:ilvl w:val="0"/>
          <w:numId w:val="9"/>
        </w:numPr>
        <w:jc w:val="both"/>
      </w:pPr>
      <w:r w:rsidRPr="004D0472">
        <w:t>kontroluje práci tajemníka a dalších zaměstnanců svazku a dodržování pracovně</w:t>
      </w:r>
      <w:r w:rsidRPr="004D0472">
        <w:softHyphen/>
        <w:t>právních norem,</w:t>
      </w:r>
    </w:p>
    <w:p w:rsidR="00842060" w:rsidRPr="004D0472" w:rsidRDefault="00842060" w:rsidP="008948A3">
      <w:pPr>
        <w:pStyle w:val="Odstavecseseznamem"/>
        <w:numPr>
          <w:ilvl w:val="0"/>
          <w:numId w:val="9"/>
        </w:numPr>
        <w:jc w:val="both"/>
      </w:pPr>
      <w:r w:rsidRPr="004D0472">
        <w:t>spolupracuje s kontrolními orgány a občany členských obcí svazku a s dalšími oprávněnými kontrolními orgány (např. orgány státní správy),</w:t>
      </w:r>
    </w:p>
    <w:p w:rsidR="00842060" w:rsidRDefault="00842060" w:rsidP="008948A3">
      <w:pPr>
        <w:pStyle w:val="Odstavecseseznamem"/>
        <w:numPr>
          <w:ilvl w:val="0"/>
          <w:numId w:val="9"/>
        </w:numPr>
        <w:jc w:val="both"/>
      </w:pPr>
      <w:r w:rsidRPr="004D0472">
        <w:t>plní jmenovité kontrolní úkoly, uložené jí výkonnou radou svazku.</w:t>
      </w:r>
    </w:p>
    <w:p w:rsidR="007E50FE" w:rsidRPr="004D0472" w:rsidRDefault="007E50FE" w:rsidP="000C69B4">
      <w:pPr>
        <w:pStyle w:val="Odstavecseseznamem"/>
        <w:ind w:left="1068"/>
        <w:jc w:val="both"/>
      </w:pPr>
    </w:p>
    <w:p w:rsidR="00842060" w:rsidRPr="007E50FE" w:rsidRDefault="00842060" w:rsidP="007E50FE">
      <w:pPr>
        <w:spacing w:line="360" w:lineRule="auto"/>
        <w:jc w:val="center"/>
        <w:rPr>
          <w:rFonts w:ascii="Arial" w:hAnsi="Arial" w:cs="Arial"/>
          <w:b/>
          <w:sz w:val="28"/>
          <w:szCs w:val="28"/>
        </w:rPr>
      </w:pPr>
      <w:bookmarkStart w:id="15" w:name="bookmark44"/>
      <w:r w:rsidRPr="007E50FE">
        <w:rPr>
          <w:rFonts w:ascii="Arial" w:hAnsi="Arial" w:cs="Arial"/>
          <w:b/>
          <w:sz w:val="28"/>
          <w:szCs w:val="28"/>
        </w:rPr>
        <w:t>Článek 8</w:t>
      </w:r>
      <w:bookmarkEnd w:id="15"/>
    </w:p>
    <w:p w:rsidR="00842060" w:rsidRDefault="00842060" w:rsidP="007E50FE">
      <w:pPr>
        <w:spacing w:line="360" w:lineRule="auto"/>
        <w:jc w:val="center"/>
        <w:rPr>
          <w:rFonts w:ascii="Arial" w:hAnsi="Arial" w:cs="Arial"/>
          <w:b/>
          <w:sz w:val="28"/>
          <w:szCs w:val="28"/>
        </w:rPr>
      </w:pPr>
      <w:bookmarkStart w:id="16" w:name="bookmark45"/>
      <w:r w:rsidRPr="007E50FE">
        <w:rPr>
          <w:rFonts w:ascii="Arial" w:hAnsi="Arial" w:cs="Arial"/>
          <w:b/>
          <w:sz w:val="28"/>
          <w:szCs w:val="28"/>
        </w:rPr>
        <w:t>Vznik členství ve svazku</w:t>
      </w:r>
      <w:bookmarkEnd w:id="16"/>
    </w:p>
    <w:p w:rsidR="007E50FE" w:rsidRPr="007E50FE" w:rsidRDefault="007E50FE" w:rsidP="007E50FE">
      <w:pPr>
        <w:spacing w:line="360" w:lineRule="auto"/>
        <w:jc w:val="center"/>
        <w:rPr>
          <w:rFonts w:ascii="Arial" w:hAnsi="Arial" w:cs="Arial"/>
          <w:b/>
          <w:sz w:val="28"/>
          <w:szCs w:val="28"/>
        </w:rPr>
      </w:pPr>
    </w:p>
    <w:p w:rsidR="00842060" w:rsidRDefault="00842060" w:rsidP="008948A3">
      <w:pPr>
        <w:pStyle w:val="Odstavecseseznamem"/>
        <w:numPr>
          <w:ilvl w:val="0"/>
          <w:numId w:val="10"/>
        </w:numPr>
        <w:spacing w:line="360" w:lineRule="auto"/>
        <w:jc w:val="both"/>
        <w:rPr>
          <w:rFonts w:ascii="Arial" w:hAnsi="Arial" w:cs="Arial"/>
        </w:rPr>
      </w:pPr>
      <w:r w:rsidRPr="007E50FE">
        <w:rPr>
          <w:rFonts w:ascii="Arial" w:hAnsi="Arial" w:cs="Arial"/>
        </w:rPr>
        <w:t>Obcím, které vytvořily svazek, vzniká členství v něm podpisem smlouvy o vytvoření dobrovolného svazku obcí a těchto stanov.</w:t>
      </w:r>
    </w:p>
    <w:p w:rsidR="007E50FE" w:rsidRPr="007E50FE" w:rsidRDefault="007E50FE" w:rsidP="008948A3">
      <w:pPr>
        <w:pStyle w:val="Odstavecseseznamem"/>
        <w:numPr>
          <w:ilvl w:val="0"/>
          <w:numId w:val="10"/>
        </w:numPr>
        <w:spacing w:line="360" w:lineRule="auto"/>
        <w:jc w:val="both"/>
        <w:rPr>
          <w:rFonts w:ascii="Arial" w:hAnsi="Arial" w:cs="Arial"/>
        </w:rPr>
      </w:pPr>
      <w:r w:rsidRPr="007E50FE">
        <w:rPr>
          <w:rFonts w:ascii="Arial" w:hAnsi="Arial" w:cs="Arial"/>
        </w:rPr>
        <w:t>O členství ve svazku mohou písemně požádat další obce, katastrálně sousedící se zájmovým územím svazku na základě souhlasu jejich zastupitelstev. Jejich členství ve svazku potom vznikne po schválení žádostí výkonnou radou svazku.</w:t>
      </w:r>
    </w:p>
    <w:p w:rsidR="00842060" w:rsidRDefault="00842060" w:rsidP="008948A3">
      <w:pPr>
        <w:pStyle w:val="Odstavecseseznamem"/>
        <w:numPr>
          <w:ilvl w:val="0"/>
          <w:numId w:val="10"/>
        </w:numPr>
        <w:spacing w:line="360" w:lineRule="auto"/>
        <w:jc w:val="both"/>
        <w:rPr>
          <w:rFonts w:ascii="Arial" w:hAnsi="Arial" w:cs="Arial"/>
        </w:rPr>
      </w:pPr>
      <w:r w:rsidRPr="007E50FE">
        <w:rPr>
          <w:rFonts w:ascii="Arial" w:hAnsi="Arial" w:cs="Arial"/>
        </w:rPr>
        <w:t xml:space="preserve">Se vznikem členství ve svazku je spojena povinnost úhrady jednorázového členského vkladu ve výši Kč </w:t>
      </w:r>
      <w:proofErr w:type="gramStart"/>
      <w:r w:rsidRPr="007E50FE">
        <w:rPr>
          <w:rFonts w:ascii="Arial" w:hAnsi="Arial" w:cs="Arial"/>
        </w:rPr>
        <w:t>1.000,—. Termín</w:t>
      </w:r>
      <w:proofErr w:type="gramEnd"/>
      <w:r w:rsidRPr="007E50FE">
        <w:rPr>
          <w:rFonts w:ascii="Arial" w:hAnsi="Arial" w:cs="Arial"/>
        </w:rPr>
        <w:t xml:space="preserve"> a způsob jeho úhrady určuje výkonná rada svazku.</w:t>
      </w:r>
    </w:p>
    <w:p w:rsidR="007E50FE" w:rsidRPr="007E50FE" w:rsidRDefault="007E50FE" w:rsidP="007E50FE">
      <w:pPr>
        <w:pStyle w:val="Odstavecseseznamem"/>
        <w:spacing w:line="360" w:lineRule="auto"/>
        <w:rPr>
          <w:rFonts w:ascii="Arial" w:hAnsi="Arial" w:cs="Arial"/>
        </w:rPr>
      </w:pPr>
    </w:p>
    <w:p w:rsidR="00842060" w:rsidRPr="007E50FE" w:rsidRDefault="00842060" w:rsidP="007E50FE">
      <w:pPr>
        <w:spacing w:line="360" w:lineRule="auto"/>
        <w:jc w:val="center"/>
        <w:rPr>
          <w:rFonts w:ascii="Arial" w:hAnsi="Arial" w:cs="Arial"/>
          <w:b/>
          <w:sz w:val="28"/>
          <w:szCs w:val="28"/>
        </w:rPr>
      </w:pPr>
      <w:bookmarkStart w:id="17" w:name="bookmark46"/>
      <w:r w:rsidRPr="007E50FE">
        <w:rPr>
          <w:rFonts w:ascii="Arial" w:hAnsi="Arial" w:cs="Arial"/>
          <w:b/>
          <w:sz w:val="28"/>
          <w:szCs w:val="28"/>
        </w:rPr>
        <w:t>Článek 9</w:t>
      </w:r>
      <w:bookmarkEnd w:id="17"/>
    </w:p>
    <w:p w:rsidR="00842060" w:rsidRDefault="00842060" w:rsidP="007E50FE">
      <w:pPr>
        <w:spacing w:line="360" w:lineRule="auto"/>
        <w:jc w:val="center"/>
        <w:rPr>
          <w:rFonts w:ascii="Arial" w:hAnsi="Arial" w:cs="Arial"/>
          <w:b/>
          <w:sz w:val="28"/>
          <w:szCs w:val="28"/>
        </w:rPr>
      </w:pPr>
      <w:bookmarkStart w:id="18" w:name="bookmark47"/>
      <w:r w:rsidRPr="007E50FE">
        <w:rPr>
          <w:rFonts w:ascii="Arial" w:hAnsi="Arial" w:cs="Arial"/>
          <w:b/>
          <w:sz w:val="28"/>
          <w:szCs w:val="28"/>
        </w:rPr>
        <w:t>Zánik členství ve svazku</w:t>
      </w:r>
      <w:bookmarkEnd w:id="18"/>
    </w:p>
    <w:p w:rsidR="007E50FE" w:rsidRPr="007E50FE" w:rsidRDefault="007E50FE" w:rsidP="000C69B4">
      <w:pPr>
        <w:spacing w:line="360" w:lineRule="auto"/>
        <w:jc w:val="both"/>
        <w:rPr>
          <w:rFonts w:ascii="Arial" w:hAnsi="Arial" w:cs="Arial"/>
          <w:b/>
          <w:sz w:val="28"/>
          <w:szCs w:val="28"/>
        </w:rPr>
      </w:pPr>
    </w:p>
    <w:p w:rsidR="00842060" w:rsidRPr="007E50FE" w:rsidRDefault="00842060" w:rsidP="008948A3">
      <w:pPr>
        <w:pStyle w:val="Odstavecseseznamem"/>
        <w:numPr>
          <w:ilvl w:val="0"/>
          <w:numId w:val="11"/>
        </w:numPr>
        <w:spacing w:line="360" w:lineRule="auto"/>
        <w:jc w:val="both"/>
        <w:rPr>
          <w:rFonts w:ascii="Arial" w:hAnsi="Arial" w:cs="Arial"/>
        </w:rPr>
      </w:pPr>
      <w:r w:rsidRPr="007E50FE">
        <w:rPr>
          <w:rFonts w:ascii="Arial" w:hAnsi="Arial" w:cs="Arial"/>
        </w:rPr>
        <w:t>Členství ve svazku zaniká:</w:t>
      </w:r>
    </w:p>
    <w:p w:rsidR="00842060" w:rsidRPr="007E50FE" w:rsidRDefault="00842060" w:rsidP="008948A3">
      <w:pPr>
        <w:pStyle w:val="Odstavecseseznamem"/>
        <w:numPr>
          <w:ilvl w:val="0"/>
          <w:numId w:val="12"/>
        </w:numPr>
        <w:spacing w:line="360" w:lineRule="auto"/>
        <w:jc w:val="both"/>
        <w:rPr>
          <w:rFonts w:ascii="Arial" w:hAnsi="Arial" w:cs="Arial"/>
        </w:rPr>
      </w:pPr>
      <w:r w:rsidRPr="007E50FE">
        <w:rPr>
          <w:rFonts w:ascii="Arial" w:hAnsi="Arial" w:cs="Arial"/>
        </w:rPr>
        <w:t>vystoupením členské obce na základě písemné výpovědi schválené zastupitelstvem obce. Písemná výpověď musí být d</w:t>
      </w:r>
      <w:r w:rsidR="007E50FE">
        <w:rPr>
          <w:rFonts w:ascii="Arial" w:hAnsi="Arial" w:cs="Arial"/>
        </w:rPr>
        <w:t>oručena výkonné radě svazku nej</w:t>
      </w:r>
      <w:r w:rsidRPr="007E50FE">
        <w:rPr>
          <w:rFonts w:ascii="Arial" w:hAnsi="Arial" w:cs="Arial"/>
        </w:rPr>
        <w:t>později do 30. září, členství ve svazku potom zanikne 31. prosince téhož roku,</w:t>
      </w:r>
    </w:p>
    <w:p w:rsidR="00842060" w:rsidRPr="007E50FE" w:rsidRDefault="00842060" w:rsidP="008948A3">
      <w:pPr>
        <w:pStyle w:val="Odstavecseseznamem"/>
        <w:numPr>
          <w:ilvl w:val="0"/>
          <w:numId w:val="12"/>
        </w:numPr>
        <w:spacing w:line="360" w:lineRule="auto"/>
        <w:jc w:val="both"/>
        <w:rPr>
          <w:rFonts w:ascii="Arial" w:hAnsi="Arial" w:cs="Arial"/>
        </w:rPr>
      </w:pPr>
      <w:r w:rsidRPr="007E50FE">
        <w:rPr>
          <w:rFonts w:ascii="Arial" w:hAnsi="Arial" w:cs="Arial"/>
        </w:rPr>
        <w:t xml:space="preserve">vyloučením člena ze svazku při neplnění členských povinností přes předchozí výzvu výkonné rady svazku k nápravě. Členství potom zanikne 30. den od </w:t>
      </w:r>
      <w:r w:rsidRPr="007E50FE">
        <w:rPr>
          <w:rFonts w:ascii="Arial" w:hAnsi="Arial" w:cs="Arial"/>
        </w:rPr>
        <w:lastRenderedPageBreak/>
        <w:t>usnesení výkonné rady svazku o vyloučení tohoto člena.</w:t>
      </w:r>
    </w:p>
    <w:p w:rsidR="00842060" w:rsidRPr="007E50FE" w:rsidRDefault="00842060" w:rsidP="008948A3">
      <w:pPr>
        <w:pStyle w:val="Odstavecseseznamem"/>
        <w:numPr>
          <w:ilvl w:val="0"/>
          <w:numId w:val="11"/>
        </w:numPr>
        <w:spacing w:line="360" w:lineRule="auto"/>
        <w:jc w:val="both"/>
        <w:rPr>
          <w:rFonts w:ascii="Arial" w:hAnsi="Arial" w:cs="Arial"/>
        </w:rPr>
      </w:pPr>
      <w:r w:rsidRPr="007E50FE">
        <w:rPr>
          <w:rFonts w:ascii="Arial" w:hAnsi="Arial" w:cs="Arial"/>
        </w:rPr>
        <w:t>Členství ve svazku dále zaniká zánikem právní subjektivity členské obce a zánikem svazku.</w:t>
      </w:r>
    </w:p>
    <w:p w:rsidR="00842060" w:rsidRPr="007E50FE" w:rsidRDefault="00842060" w:rsidP="008948A3">
      <w:pPr>
        <w:pStyle w:val="Odstavecseseznamem"/>
        <w:numPr>
          <w:ilvl w:val="0"/>
          <w:numId w:val="11"/>
        </w:numPr>
        <w:spacing w:line="360" w:lineRule="auto"/>
        <w:jc w:val="both"/>
        <w:rPr>
          <w:rFonts w:ascii="Arial" w:hAnsi="Arial" w:cs="Arial"/>
        </w:rPr>
      </w:pPr>
      <w:r w:rsidRPr="007E50FE">
        <w:rPr>
          <w:rFonts w:ascii="Arial" w:hAnsi="Arial" w:cs="Arial"/>
        </w:rPr>
        <w:t>Pokud není při vypořádávání dle následujícího odstavce dohodnuto jinak, potom obec, které skončilo členství ve svazku, odpovídá i nadále spolu s ostatními členy svazku za závazky svazku, vzniklé v době jejího členství ve svazku.</w:t>
      </w:r>
    </w:p>
    <w:p w:rsidR="00842060" w:rsidRDefault="00842060" w:rsidP="008948A3">
      <w:pPr>
        <w:pStyle w:val="Odstavecseseznamem"/>
        <w:numPr>
          <w:ilvl w:val="0"/>
          <w:numId w:val="11"/>
        </w:numPr>
        <w:spacing w:line="360" w:lineRule="auto"/>
        <w:jc w:val="both"/>
        <w:rPr>
          <w:rFonts w:ascii="Arial" w:hAnsi="Arial" w:cs="Arial"/>
        </w:rPr>
      </w:pPr>
      <w:r w:rsidRPr="007E50FE">
        <w:rPr>
          <w:rFonts w:ascii="Arial" w:hAnsi="Arial" w:cs="Arial"/>
        </w:rPr>
        <w:t>Obec, které skončilo členství ve svazku, má právo na vypořádací podíl, který se za svazek jako celek vypočte formou podílu sumy majetku a závazků a počtu obyvatel členských obcí svazku, přihlášených k trvalému pobytu k 1. lednu běžného roku. Vlastní podíl vypořádávané obce je potom dán počtem trvale bydlících v této obci.</w:t>
      </w:r>
    </w:p>
    <w:p w:rsidR="000C254C" w:rsidRPr="007E50FE" w:rsidRDefault="000C254C" w:rsidP="000C69B4">
      <w:pPr>
        <w:pStyle w:val="Odstavecseseznamem"/>
        <w:spacing w:line="360" w:lineRule="auto"/>
        <w:jc w:val="both"/>
        <w:rPr>
          <w:rFonts w:ascii="Arial" w:hAnsi="Arial" w:cs="Arial"/>
        </w:rPr>
      </w:pPr>
    </w:p>
    <w:p w:rsidR="00842060" w:rsidRPr="000C254C" w:rsidRDefault="00842060" w:rsidP="000C254C">
      <w:pPr>
        <w:spacing w:line="360" w:lineRule="auto"/>
        <w:jc w:val="center"/>
        <w:rPr>
          <w:rFonts w:ascii="Arial" w:hAnsi="Arial" w:cs="Arial"/>
          <w:b/>
          <w:sz w:val="28"/>
          <w:szCs w:val="28"/>
        </w:rPr>
      </w:pPr>
      <w:bookmarkStart w:id="19" w:name="bookmark48"/>
      <w:r w:rsidRPr="000C254C">
        <w:rPr>
          <w:rFonts w:ascii="Arial" w:hAnsi="Arial" w:cs="Arial"/>
          <w:b/>
          <w:sz w:val="28"/>
          <w:szCs w:val="28"/>
        </w:rPr>
        <w:t>Článek 10</w:t>
      </w:r>
      <w:bookmarkEnd w:id="19"/>
    </w:p>
    <w:p w:rsidR="00842060" w:rsidRDefault="00842060" w:rsidP="000C254C">
      <w:pPr>
        <w:spacing w:line="360" w:lineRule="auto"/>
        <w:jc w:val="center"/>
        <w:rPr>
          <w:rFonts w:ascii="Arial" w:hAnsi="Arial" w:cs="Arial"/>
          <w:b/>
          <w:sz w:val="28"/>
          <w:szCs w:val="28"/>
        </w:rPr>
      </w:pPr>
      <w:bookmarkStart w:id="20" w:name="bookmark49"/>
      <w:r w:rsidRPr="000C254C">
        <w:rPr>
          <w:rFonts w:ascii="Arial" w:hAnsi="Arial" w:cs="Arial"/>
          <w:b/>
          <w:sz w:val="28"/>
          <w:szCs w:val="28"/>
        </w:rPr>
        <w:t>Práva a povinnosti členů svazku</w:t>
      </w:r>
      <w:bookmarkEnd w:id="20"/>
    </w:p>
    <w:p w:rsidR="000C254C" w:rsidRPr="000C254C" w:rsidRDefault="000C254C" w:rsidP="000C254C">
      <w:pPr>
        <w:spacing w:line="360" w:lineRule="auto"/>
        <w:jc w:val="center"/>
        <w:rPr>
          <w:rFonts w:ascii="Arial" w:hAnsi="Arial" w:cs="Arial"/>
          <w:b/>
          <w:sz w:val="28"/>
          <w:szCs w:val="28"/>
        </w:rPr>
      </w:pPr>
    </w:p>
    <w:p w:rsidR="00842060" w:rsidRPr="000C254C" w:rsidRDefault="00842060" w:rsidP="008948A3">
      <w:pPr>
        <w:pStyle w:val="Odstavecseseznamem"/>
        <w:numPr>
          <w:ilvl w:val="0"/>
          <w:numId w:val="13"/>
        </w:numPr>
        <w:spacing w:line="360" w:lineRule="auto"/>
        <w:jc w:val="both"/>
        <w:rPr>
          <w:rFonts w:ascii="Arial" w:hAnsi="Arial" w:cs="Arial"/>
        </w:rPr>
      </w:pPr>
      <w:r w:rsidRPr="000C254C">
        <w:rPr>
          <w:rFonts w:ascii="Arial" w:hAnsi="Arial" w:cs="Arial"/>
        </w:rPr>
        <w:t>Základními právy členských obcí svazku jsou:</w:t>
      </w:r>
    </w:p>
    <w:p w:rsidR="00842060" w:rsidRPr="000C254C" w:rsidRDefault="00842060" w:rsidP="008948A3">
      <w:pPr>
        <w:pStyle w:val="Odstavecseseznamem"/>
        <w:numPr>
          <w:ilvl w:val="0"/>
          <w:numId w:val="14"/>
        </w:numPr>
        <w:spacing w:line="360" w:lineRule="auto"/>
        <w:jc w:val="both"/>
        <w:rPr>
          <w:rFonts w:ascii="Arial" w:hAnsi="Arial" w:cs="Arial"/>
        </w:rPr>
      </w:pPr>
      <w:r w:rsidRPr="000C254C">
        <w:rPr>
          <w:rFonts w:ascii="Arial" w:hAnsi="Arial" w:cs="Arial"/>
        </w:rPr>
        <w:t>podílet se na činnosti svazku, používat jeho zařízení a služeb,</w:t>
      </w:r>
    </w:p>
    <w:p w:rsidR="00842060" w:rsidRPr="000C254C" w:rsidRDefault="00842060" w:rsidP="008948A3">
      <w:pPr>
        <w:pStyle w:val="Odstavecseseznamem"/>
        <w:numPr>
          <w:ilvl w:val="0"/>
          <w:numId w:val="14"/>
        </w:numPr>
        <w:spacing w:line="360" w:lineRule="auto"/>
        <w:jc w:val="both"/>
        <w:rPr>
          <w:rFonts w:ascii="Arial" w:hAnsi="Arial" w:cs="Arial"/>
        </w:rPr>
      </w:pPr>
      <w:r w:rsidRPr="000C254C">
        <w:rPr>
          <w:rFonts w:ascii="Arial" w:hAnsi="Arial" w:cs="Arial"/>
        </w:rPr>
        <w:t>delegovat své zástupce do orgánů svazku,</w:t>
      </w:r>
    </w:p>
    <w:p w:rsidR="00842060" w:rsidRPr="000C254C" w:rsidRDefault="00842060" w:rsidP="008948A3">
      <w:pPr>
        <w:pStyle w:val="Odstavecseseznamem"/>
        <w:numPr>
          <w:ilvl w:val="0"/>
          <w:numId w:val="14"/>
        </w:numPr>
        <w:spacing w:line="360" w:lineRule="auto"/>
        <w:jc w:val="both"/>
        <w:rPr>
          <w:rFonts w:ascii="Arial" w:hAnsi="Arial" w:cs="Arial"/>
        </w:rPr>
      </w:pPr>
      <w:r w:rsidRPr="000C254C">
        <w:rPr>
          <w:rFonts w:ascii="Arial" w:hAnsi="Arial" w:cs="Arial"/>
        </w:rPr>
        <w:t>předkládat návrhy a podněty k činnosti svazku,</w:t>
      </w:r>
    </w:p>
    <w:p w:rsidR="00842060" w:rsidRPr="000C254C" w:rsidRDefault="00842060" w:rsidP="008948A3">
      <w:pPr>
        <w:pStyle w:val="Odstavecseseznamem"/>
        <w:numPr>
          <w:ilvl w:val="0"/>
          <w:numId w:val="14"/>
        </w:numPr>
        <w:spacing w:line="360" w:lineRule="auto"/>
        <w:jc w:val="both"/>
        <w:rPr>
          <w:rFonts w:ascii="Arial" w:hAnsi="Arial" w:cs="Arial"/>
        </w:rPr>
      </w:pPr>
      <w:r w:rsidRPr="000C254C">
        <w:rPr>
          <w:rFonts w:ascii="Arial" w:hAnsi="Arial" w:cs="Arial"/>
        </w:rPr>
        <w:t>nahlížet do účetních knih a přesvědčovat se o hospodařen</w:t>
      </w:r>
      <w:r w:rsidR="000C254C">
        <w:rPr>
          <w:rFonts w:ascii="Arial" w:hAnsi="Arial" w:cs="Arial"/>
        </w:rPr>
        <w:t>í</w:t>
      </w:r>
      <w:r w:rsidRPr="000C254C">
        <w:rPr>
          <w:rFonts w:ascii="Arial" w:hAnsi="Arial" w:cs="Arial"/>
        </w:rPr>
        <w:t xml:space="preserve"> svazku, jeho majetkové účasti v jiných osobách a o plnění jeho daňových a dalších podobných povinností,</w:t>
      </w:r>
    </w:p>
    <w:p w:rsidR="00842060" w:rsidRPr="000C254C" w:rsidRDefault="00842060" w:rsidP="008948A3">
      <w:pPr>
        <w:pStyle w:val="Odstavecseseznamem"/>
        <w:numPr>
          <w:ilvl w:val="0"/>
          <w:numId w:val="14"/>
        </w:numPr>
        <w:spacing w:line="360" w:lineRule="auto"/>
        <w:jc w:val="both"/>
        <w:rPr>
          <w:rFonts w:ascii="Arial" w:hAnsi="Arial" w:cs="Arial"/>
        </w:rPr>
      </w:pPr>
      <w:r w:rsidRPr="000C254C">
        <w:rPr>
          <w:rFonts w:ascii="Arial" w:hAnsi="Arial" w:cs="Arial"/>
        </w:rPr>
        <w:t>podílet se na majetkovém prospěchu svazku podle pravidel, určených těmito stanovami, případně výkonnou radou svazku.</w:t>
      </w:r>
    </w:p>
    <w:p w:rsidR="00842060" w:rsidRPr="000C254C" w:rsidRDefault="00842060" w:rsidP="008948A3">
      <w:pPr>
        <w:pStyle w:val="Odstavecseseznamem"/>
        <w:numPr>
          <w:ilvl w:val="0"/>
          <w:numId w:val="13"/>
        </w:numPr>
        <w:spacing w:line="360" w:lineRule="auto"/>
        <w:jc w:val="both"/>
        <w:rPr>
          <w:rFonts w:ascii="Arial" w:hAnsi="Arial" w:cs="Arial"/>
        </w:rPr>
      </w:pPr>
      <w:r w:rsidRPr="000C254C">
        <w:rPr>
          <w:rFonts w:ascii="Arial" w:hAnsi="Arial" w:cs="Arial"/>
        </w:rPr>
        <w:t>Občané členských obcí svazku mají právo účasti na jednání orgánu svazku a právo</w:t>
      </w:r>
    </w:p>
    <w:p w:rsidR="00842060" w:rsidRPr="000C254C" w:rsidRDefault="00842060" w:rsidP="000C69B4">
      <w:pPr>
        <w:pStyle w:val="Odstavecseseznamem"/>
        <w:spacing w:line="360" w:lineRule="auto"/>
        <w:jc w:val="both"/>
        <w:rPr>
          <w:rFonts w:ascii="Arial" w:hAnsi="Arial" w:cs="Arial"/>
        </w:rPr>
      </w:pPr>
      <w:r w:rsidRPr="000C254C">
        <w:rPr>
          <w:rFonts w:ascii="Arial" w:hAnsi="Arial" w:cs="Arial"/>
        </w:rPr>
        <w:t>nahlížet do zápisu z jeho jednání a podávat orgánu svazku písemné návrhy.</w:t>
      </w:r>
    </w:p>
    <w:p w:rsidR="00842060" w:rsidRPr="000C254C" w:rsidRDefault="00842060" w:rsidP="008948A3">
      <w:pPr>
        <w:pStyle w:val="Odstavecseseznamem"/>
        <w:numPr>
          <w:ilvl w:val="0"/>
          <w:numId w:val="13"/>
        </w:numPr>
        <w:spacing w:line="360" w:lineRule="auto"/>
        <w:jc w:val="both"/>
        <w:rPr>
          <w:rFonts w:ascii="Arial" w:hAnsi="Arial" w:cs="Arial"/>
        </w:rPr>
      </w:pPr>
      <w:r w:rsidRPr="000C254C">
        <w:rPr>
          <w:rFonts w:ascii="Arial" w:hAnsi="Arial" w:cs="Arial"/>
        </w:rPr>
        <w:t>Základními povinnostmi členských obcí svazku jsou:</w:t>
      </w:r>
    </w:p>
    <w:p w:rsidR="00842060" w:rsidRPr="000C254C" w:rsidRDefault="00842060" w:rsidP="008948A3">
      <w:pPr>
        <w:pStyle w:val="Odstavecseseznamem"/>
        <w:numPr>
          <w:ilvl w:val="0"/>
          <w:numId w:val="15"/>
        </w:numPr>
        <w:spacing w:line="360" w:lineRule="auto"/>
        <w:jc w:val="both"/>
        <w:rPr>
          <w:rFonts w:ascii="Arial" w:hAnsi="Arial" w:cs="Arial"/>
        </w:rPr>
      </w:pPr>
      <w:r w:rsidRPr="000C254C">
        <w:rPr>
          <w:rFonts w:ascii="Arial" w:hAnsi="Arial" w:cs="Arial"/>
        </w:rPr>
        <w:t>důsledně dodržovat stanovy svazku a usnesení výkonné rady svazku,</w:t>
      </w:r>
    </w:p>
    <w:p w:rsidR="00842060" w:rsidRPr="000C254C" w:rsidRDefault="00842060" w:rsidP="008948A3">
      <w:pPr>
        <w:pStyle w:val="Odstavecseseznamem"/>
        <w:numPr>
          <w:ilvl w:val="0"/>
          <w:numId w:val="15"/>
        </w:numPr>
        <w:spacing w:line="360" w:lineRule="auto"/>
        <w:jc w:val="both"/>
        <w:rPr>
          <w:rFonts w:ascii="Arial" w:hAnsi="Arial" w:cs="Arial"/>
        </w:rPr>
      </w:pPr>
      <w:r w:rsidRPr="000C254C">
        <w:rPr>
          <w:rFonts w:ascii="Arial" w:hAnsi="Arial" w:cs="Arial"/>
        </w:rPr>
        <w:t>uhradit jednorázový vstupní členský vklad a platit pravidelné a mimořádné členské příspěvky podle rozhodnutí výkonné rady svazku,</w:t>
      </w:r>
    </w:p>
    <w:p w:rsidR="00842060" w:rsidRPr="000C254C" w:rsidRDefault="00842060" w:rsidP="008948A3">
      <w:pPr>
        <w:pStyle w:val="Odstavecseseznamem"/>
        <w:numPr>
          <w:ilvl w:val="0"/>
          <w:numId w:val="15"/>
        </w:numPr>
        <w:spacing w:line="360" w:lineRule="auto"/>
        <w:jc w:val="both"/>
        <w:rPr>
          <w:rFonts w:ascii="Arial" w:hAnsi="Arial" w:cs="Arial"/>
        </w:rPr>
      </w:pPr>
      <w:r w:rsidRPr="000C254C">
        <w:rPr>
          <w:rFonts w:ascii="Arial" w:hAnsi="Arial" w:cs="Arial"/>
        </w:rPr>
        <w:t>slaďovat obecní zájmy se zájmy a záměry svazku,</w:t>
      </w:r>
    </w:p>
    <w:p w:rsidR="00842060" w:rsidRPr="000C254C" w:rsidRDefault="00842060" w:rsidP="008948A3">
      <w:pPr>
        <w:pStyle w:val="Odstavecseseznamem"/>
        <w:numPr>
          <w:ilvl w:val="0"/>
          <w:numId w:val="15"/>
        </w:numPr>
        <w:spacing w:line="360" w:lineRule="auto"/>
        <w:jc w:val="both"/>
        <w:rPr>
          <w:rFonts w:ascii="Arial" w:hAnsi="Arial" w:cs="Arial"/>
        </w:rPr>
      </w:pPr>
      <w:r w:rsidRPr="000C254C">
        <w:rPr>
          <w:rFonts w:ascii="Arial" w:hAnsi="Arial" w:cs="Arial"/>
        </w:rPr>
        <w:t>prostřednictvím svých zástupců vykonávat svěřené funkce v orgánech svazku,</w:t>
      </w:r>
    </w:p>
    <w:p w:rsidR="00842060" w:rsidRPr="000C254C" w:rsidRDefault="00842060" w:rsidP="008948A3">
      <w:pPr>
        <w:pStyle w:val="Odstavecseseznamem"/>
        <w:numPr>
          <w:ilvl w:val="0"/>
          <w:numId w:val="15"/>
        </w:numPr>
        <w:spacing w:line="360" w:lineRule="auto"/>
        <w:jc w:val="both"/>
        <w:rPr>
          <w:rFonts w:ascii="Arial" w:hAnsi="Arial" w:cs="Arial"/>
        </w:rPr>
      </w:pPr>
      <w:r w:rsidRPr="000C254C">
        <w:rPr>
          <w:rFonts w:ascii="Arial" w:hAnsi="Arial" w:cs="Arial"/>
        </w:rPr>
        <w:t>informovat obvyklou formou občany obcí o místě, dni a času jednání orgánu svazku,</w:t>
      </w:r>
    </w:p>
    <w:p w:rsidR="00842060" w:rsidRPr="000C254C" w:rsidRDefault="00842060" w:rsidP="008948A3">
      <w:pPr>
        <w:pStyle w:val="Odstavecseseznamem"/>
        <w:numPr>
          <w:ilvl w:val="0"/>
          <w:numId w:val="15"/>
        </w:numPr>
        <w:spacing w:line="360" w:lineRule="auto"/>
        <w:jc w:val="both"/>
        <w:rPr>
          <w:rFonts w:ascii="Arial" w:hAnsi="Arial" w:cs="Arial"/>
        </w:rPr>
      </w:pPr>
      <w:r w:rsidRPr="000C254C">
        <w:rPr>
          <w:rFonts w:ascii="Arial" w:hAnsi="Arial" w:cs="Arial"/>
        </w:rPr>
        <w:lastRenderedPageBreak/>
        <w:t xml:space="preserve">propagovat svazek mezi občany, orgány státní správy, podnikateli, občanskými iniciativami, nadacemi, fondy, národními a evropskými </w:t>
      </w:r>
      <w:proofErr w:type="gramStart"/>
      <w:r w:rsidRPr="000C254C">
        <w:rPr>
          <w:rFonts w:ascii="Arial" w:hAnsi="Arial" w:cs="Arial"/>
        </w:rPr>
        <w:t>programy, a pod.</w:t>
      </w:r>
      <w:proofErr w:type="gramEnd"/>
    </w:p>
    <w:p w:rsidR="00842060" w:rsidRDefault="00842060" w:rsidP="008948A3">
      <w:pPr>
        <w:pStyle w:val="Odstavecseseznamem"/>
        <w:numPr>
          <w:ilvl w:val="0"/>
          <w:numId w:val="13"/>
        </w:numPr>
        <w:spacing w:line="360" w:lineRule="auto"/>
        <w:jc w:val="both"/>
        <w:rPr>
          <w:rFonts w:ascii="Arial" w:hAnsi="Arial" w:cs="Arial"/>
        </w:rPr>
      </w:pPr>
      <w:r w:rsidRPr="000C254C">
        <w:rPr>
          <w:rFonts w:ascii="Arial" w:hAnsi="Arial" w:cs="Arial"/>
        </w:rPr>
        <w:t>Práva a povinnosti členů svazku mohou být u jednotlivých akcí a aktivit svazku dále</w:t>
      </w:r>
      <w:r w:rsidR="000C254C">
        <w:rPr>
          <w:rFonts w:ascii="Arial" w:hAnsi="Arial" w:cs="Arial"/>
        </w:rPr>
        <w:t xml:space="preserve"> </w:t>
      </w:r>
      <w:r w:rsidRPr="000C254C">
        <w:rPr>
          <w:rFonts w:ascii="Arial" w:hAnsi="Arial" w:cs="Arial"/>
        </w:rPr>
        <w:t>upraveny rozhodnutím výkonné rady svazku.</w:t>
      </w:r>
    </w:p>
    <w:p w:rsidR="000C254C" w:rsidRPr="000C254C" w:rsidRDefault="000C254C" w:rsidP="000C254C">
      <w:pPr>
        <w:pStyle w:val="Odstavecseseznamem"/>
        <w:spacing w:line="360" w:lineRule="auto"/>
        <w:jc w:val="center"/>
        <w:rPr>
          <w:rFonts w:ascii="Arial" w:hAnsi="Arial" w:cs="Arial"/>
          <w:b/>
          <w:sz w:val="28"/>
          <w:szCs w:val="28"/>
        </w:rPr>
      </w:pPr>
    </w:p>
    <w:p w:rsidR="00842060" w:rsidRPr="000C254C" w:rsidRDefault="00842060" w:rsidP="000C254C">
      <w:pPr>
        <w:spacing w:line="360" w:lineRule="auto"/>
        <w:jc w:val="center"/>
        <w:rPr>
          <w:rFonts w:ascii="Arial" w:hAnsi="Arial" w:cs="Arial"/>
          <w:b/>
          <w:sz w:val="28"/>
          <w:szCs w:val="28"/>
        </w:rPr>
      </w:pPr>
      <w:bookmarkStart w:id="21" w:name="bookmark50"/>
      <w:r w:rsidRPr="000C254C">
        <w:rPr>
          <w:rFonts w:ascii="Arial" w:hAnsi="Arial" w:cs="Arial"/>
          <w:b/>
          <w:sz w:val="28"/>
          <w:szCs w:val="28"/>
        </w:rPr>
        <w:t>Článek 11</w:t>
      </w:r>
      <w:bookmarkEnd w:id="21"/>
    </w:p>
    <w:p w:rsidR="00842060" w:rsidRDefault="00842060" w:rsidP="000C254C">
      <w:pPr>
        <w:spacing w:line="360" w:lineRule="auto"/>
        <w:jc w:val="center"/>
        <w:rPr>
          <w:rFonts w:ascii="Arial" w:hAnsi="Arial" w:cs="Arial"/>
          <w:b/>
          <w:sz w:val="28"/>
          <w:szCs w:val="28"/>
        </w:rPr>
      </w:pPr>
      <w:bookmarkStart w:id="22" w:name="bookmark51"/>
      <w:r w:rsidRPr="000C254C">
        <w:rPr>
          <w:rFonts w:ascii="Arial" w:hAnsi="Arial" w:cs="Arial"/>
          <w:b/>
          <w:sz w:val="28"/>
          <w:szCs w:val="28"/>
        </w:rPr>
        <w:t>Majetek vkládaný do svazku</w:t>
      </w:r>
      <w:bookmarkEnd w:id="22"/>
    </w:p>
    <w:p w:rsidR="000C254C" w:rsidRPr="000C254C" w:rsidRDefault="000C254C" w:rsidP="000C254C">
      <w:pPr>
        <w:spacing w:line="360" w:lineRule="auto"/>
        <w:jc w:val="center"/>
        <w:rPr>
          <w:rFonts w:ascii="Arial" w:hAnsi="Arial" w:cs="Arial"/>
          <w:b/>
          <w:sz w:val="28"/>
          <w:szCs w:val="28"/>
        </w:rPr>
      </w:pPr>
    </w:p>
    <w:p w:rsidR="00842060" w:rsidRPr="000C254C" w:rsidRDefault="00842060" w:rsidP="008948A3">
      <w:pPr>
        <w:pStyle w:val="Odstavecseseznamem"/>
        <w:numPr>
          <w:ilvl w:val="0"/>
          <w:numId w:val="16"/>
        </w:numPr>
        <w:spacing w:line="360" w:lineRule="auto"/>
        <w:jc w:val="both"/>
        <w:rPr>
          <w:rFonts w:ascii="Arial" w:hAnsi="Arial" w:cs="Arial"/>
        </w:rPr>
      </w:pPr>
      <w:r w:rsidRPr="000C254C">
        <w:rPr>
          <w:rFonts w:ascii="Arial" w:hAnsi="Arial" w:cs="Arial"/>
        </w:rPr>
        <w:t>Zakladatelské obce svazku vkládají do svazku majetek a závazky zájmového sdružení právnických osob „Podhůří Železných hor“, IČO 70856605, PSČ 533 61, okres Pardubice, rušeného bez likvidace, jehož jsou dosavadními členy a pro něhož je svazek právním nástupcem.</w:t>
      </w:r>
    </w:p>
    <w:p w:rsidR="00842060" w:rsidRDefault="00842060" w:rsidP="008948A3">
      <w:pPr>
        <w:pStyle w:val="Odstavecseseznamem"/>
        <w:numPr>
          <w:ilvl w:val="0"/>
          <w:numId w:val="16"/>
        </w:numPr>
        <w:spacing w:line="360" w:lineRule="auto"/>
        <w:jc w:val="both"/>
        <w:rPr>
          <w:rFonts w:ascii="Arial" w:hAnsi="Arial" w:cs="Arial"/>
        </w:rPr>
      </w:pPr>
      <w:r w:rsidRPr="000C254C">
        <w:rPr>
          <w:rFonts w:ascii="Arial" w:hAnsi="Arial" w:cs="Arial"/>
        </w:rPr>
        <w:t>Zakládající obce svazku nevkládají při jeho založení do svazku nad rámec předchozích odstavců tohoto článku stanov žádný jiný majetek.</w:t>
      </w:r>
    </w:p>
    <w:p w:rsidR="000C254C" w:rsidRPr="000C254C" w:rsidRDefault="000C254C" w:rsidP="008948A3">
      <w:pPr>
        <w:pStyle w:val="Odstavecseseznamem"/>
        <w:numPr>
          <w:ilvl w:val="0"/>
          <w:numId w:val="16"/>
        </w:numPr>
        <w:spacing w:line="360" w:lineRule="auto"/>
        <w:jc w:val="both"/>
        <w:rPr>
          <w:rFonts w:ascii="Arial" w:hAnsi="Arial" w:cs="Arial"/>
        </w:rPr>
      </w:pPr>
      <w:r>
        <w:rPr>
          <w:rFonts w:ascii="Arial" w:hAnsi="Arial" w:cs="Arial"/>
        </w:rPr>
        <w:t xml:space="preserve">O </w:t>
      </w:r>
      <w:r w:rsidRPr="000C254C">
        <w:rPr>
          <w:rFonts w:ascii="Arial" w:hAnsi="Arial" w:cs="Arial"/>
        </w:rPr>
        <w:t>majetkových vkladech členských obcí do svazku v průběhu jeho další existence a o případném ocenění tohoto majetku rozhodne výkonná rada svazku podle těchto stanov a v souladu s platnými právními normami.</w:t>
      </w:r>
    </w:p>
    <w:p w:rsidR="000C254C" w:rsidRPr="000C254C" w:rsidRDefault="000C254C" w:rsidP="000C254C">
      <w:pPr>
        <w:pStyle w:val="Odstavecseseznamem"/>
        <w:spacing w:line="360" w:lineRule="auto"/>
        <w:rPr>
          <w:rFonts w:ascii="Arial" w:hAnsi="Arial" w:cs="Arial"/>
        </w:rPr>
      </w:pPr>
    </w:p>
    <w:p w:rsidR="00842060" w:rsidRPr="000C254C" w:rsidRDefault="00842060" w:rsidP="000C254C">
      <w:pPr>
        <w:spacing w:line="360" w:lineRule="auto"/>
        <w:jc w:val="center"/>
        <w:rPr>
          <w:rFonts w:ascii="Arial" w:hAnsi="Arial" w:cs="Arial"/>
          <w:b/>
          <w:sz w:val="28"/>
          <w:szCs w:val="28"/>
        </w:rPr>
      </w:pPr>
      <w:bookmarkStart w:id="23" w:name="bookmark52"/>
      <w:r w:rsidRPr="000C254C">
        <w:rPr>
          <w:rFonts w:ascii="Arial" w:hAnsi="Arial" w:cs="Arial"/>
          <w:b/>
          <w:sz w:val="28"/>
          <w:szCs w:val="28"/>
        </w:rPr>
        <w:t>Článek 12</w:t>
      </w:r>
      <w:bookmarkEnd w:id="23"/>
    </w:p>
    <w:p w:rsidR="00842060" w:rsidRDefault="00842060" w:rsidP="000C254C">
      <w:pPr>
        <w:spacing w:line="360" w:lineRule="auto"/>
        <w:jc w:val="center"/>
        <w:rPr>
          <w:rFonts w:ascii="Arial" w:hAnsi="Arial" w:cs="Arial"/>
          <w:b/>
          <w:sz w:val="28"/>
          <w:szCs w:val="28"/>
        </w:rPr>
      </w:pPr>
      <w:bookmarkStart w:id="24" w:name="bookmark53"/>
      <w:r w:rsidRPr="000C254C">
        <w:rPr>
          <w:rFonts w:ascii="Arial" w:hAnsi="Arial" w:cs="Arial"/>
          <w:b/>
          <w:sz w:val="28"/>
          <w:szCs w:val="28"/>
        </w:rPr>
        <w:t>Zdroje příjmů svazku</w:t>
      </w:r>
      <w:bookmarkEnd w:id="24"/>
    </w:p>
    <w:p w:rsidR="000C254C" w:rsidRPr="000C254C" w:rsidRDefault="000C254C" w:rsidP="000C254C">
      <w:pPr>
        <w:spacing w:line="360" w:lineRule="auto"/>
        <w:jc w:val="center"/>
        <w:rPr>
          <w:rFonts w:ascii="Arial" w:hAnsi="Arial" w:cs="Arial"/>
          <w:b/>
          <w:sz w:val="28"/>
          <w:szCs w:val="28"/>
        </w:rPr>
      </w:pPr>
    </w:p>
    <w:p w:rsidR="00842060" w:rsidRDefault="00842060" w:rsidP="000C254C">
      <w:pPr>
        <w:spacing w:line="360" w:lineRule="auto"/>
        <w:jc w:val="both"/>
        <w:rPr>
          <w:rFonts w:ascii="Arial" w:hAnsi="Arial" w:cs="Arial"/>
        </w:rPr>
      </w:pPr>
      <w:r w:rsidRPr="00842060">
        <w:rPr>
          <w:rFonts w:ascii="Arial" w:hAnsi="Arial" w:cs="Arial"/>
        </w:rPr>
        <w:t>Zdroji příjmů svazku jsou jednorázové vstupní členské vklady, pravidelné roční a mimořádné členské příspěvky, dotace, finanční podpory, dary, odkazy, v</w:t>
      </w:r>
      <w:r w:rsidR="000C254C">
        <w:rPr>
          <w:rFonts w:ascii="Arial" w:hAnsi="Arial" w:cs="Arial"/>
        </w:rPr>
        <w:t xml:space="preserve">ýnosy z činnosti svazku, výnosy </w:t>
      </w:r>
      <w:r w:rsidRPr="00842060">
        <w:rPr>
          <w:rFonts w:ascii="Arial" w:hAnsi="Arial" w:cs="Arial"/>
        </w:rPr>
        <w:t>z činnosti subjektů založených svazkem, výnosy z účasti svazku na činnosti jiných podnikatelských a nepodnikatelských subj</w:t>
      </w:r>
      <w:r w:rsidR="000C254C">
        <w:rPr>
          <w:rFonts w:ascii="Arial" w:hAnsi="Arial" w:cs="Arial"/>
        </w:rPr>
        <w:t xml:space="preserve">ektů, výnosy z cenných papírů a </w:t>
      </w:r>
      <w:r w:rsidRPr="00842060">
        <w:rPr>
          <w:rFonts w:ascii="Arial" w:hAnsi="Arial" w:cs="Arial"/>
        </w:rPr>
        <w:t>nejrůznějších depozit a další, blíže nespecifikované výnosy a příjmy.</w:t>
      </w:r>
    </w:p>
    <w:p w:rsidR="000C254C" w:rsidRPr="00842060" w:rsidRDefault="000C254C" w:rsidP="00842060">
      <w:pPr>
        <w:spacing w:line="360" w:lineRule="auto"/>
        <w:rPr>
          <w:rFonts w:ascii="Arial" w:hAnsi="Arial" w:cs="Arial"/>
        </w:rPr>
      </w:pPr>
    </w:p>
    <w:p w:rsidR="00842060" w:rsidRPr="000C254C" w:rsidRDefault="00842060" w:rsidP="000C254C">
      <w:pPr>
        <w:spacing w:line="360" w:lineRule="auto"/>
        <w:jc w:val="center"/>
        <w:rPr>
          <w:rFonts w:ascii="Arial" w:hAnsi="Arial" w:cs="Arial"/>
          <w:b/>
          <w:sz w:val="28"/>
          <w:szCs w:val="28"/>
        </w:rPr>
      </w:pPr>
      <w:bookmarkStart w:id="25" w:name="bookmark54"/>
      <w:r w:rsidRPr="000C254C">
        <w:rPr>
          <w:rFonts w:ascii="Arial" w:hAnsi="Arial" w:cs="Arial"/>
          <w:b/>
          <w:sz w:val="28"/>
          <w:szCs w:val="28"/>
        </w:rPr>
        <w:t>Článek 13</w:t>
      </w:r>
      <w:bookmarkEnd w:id="25"/>
    </w:p>
    <w:p w:rsidR="00842060" w:rsidRDefault="00842060" w:rsidP="000C254C">
      <w:pPr>
        <w:spacing w:line="360" w:lineRule="auto"/>
        <w:jc w:val="center"/>
        <w:rPr>
          <w:rFonts w:ascii="Arial" w:hAnsi="Arial" w:cs="Arial"/>
          <w:b/>
          <w:sz w:val="28"/>
          <w:szCs w:val="28"/>
        </w:rPr>
      </w:pPr>
      <w:bookmarkStart w:id="26" w:name="bookmark55"/>
      <w:r w:rsidRPr="000C254C">
        <w:rPr>
          <w:rFonts w:ascii="Arial" w:hAnsi="Arial" w:cs="Arial"/>
          <w:b/>
          <w:sz w:val="28"/>
          <w:szCs w:val="28"/>
        </w:rPr>
        <w:t>Pravidla hospodaření svazku</w:t>
      </w:r>
      <w:bookmarkEnd w:id="26"/>
    </w:p>
    <w:p w:rsidR="000C254C" w:rsidRPr="000C254C" w:rsidRDefault="000C254C" w:rsidP="000C254C">
      <w:pPr>
        <w:spacing w:line="360" w:lineRule="auto"/>
        <w:jc w:val="center"/>
        <w:rPr>
          <w:rFonts w:ascii="Arial" w:hAnsi="Arial" w:cs="Arial"/>
          <w:b/>
          <w:sz w:val="28"/>
          <w:szCs w:val="28"/>
        </w:rPr>
      </w:pPr>
    </w:p>
    <w:p w:rsidR="00842060" w:rsidRPr="000C254C" w:rsidRDefault="00842060" w:rsidP="008948A3">
      <w:pPr>
        <w:pStyle w:val="Odstavecseseznamem"/>
        <w:numPr>
          <w:ilvl w:val="0"/>
          <w:numId w:val="17"/>
        </w:numPr>
        <w:spacing w:line="360" w:lineRule="auto"/>
        <w:jc w:val="both"/>
        <w:rPr>
          <w:rFonts w:ascii="Arial" w:hAnsi="Arial" w:cs="Arial"/>
        </w:rPr>
      </w:pPr>
      <w:r w:rsidRPr="000C254C">
        <w:rPr>
          <w:rFonts w:ascii="Arial" w:hAnsi="Arial" w:cs="Arial"/>
        </w:rPr>
        <w:t>Svazek hospodaří podle ročního rozpočtu, schváleného výkonnou radou svazku.</w:t>
      </w:r>
    </w:p>
    <w:p w:rsidR="00842060" w:rsidRPr="000C254C" w:rsidRDefault="00842060" w:rsidP="008948A3">
      <w:pPr>
        <w:pStyle w:val="Odstavecseseznamem"/>
        <w:numPr>
          <w:ilvl w:val="0"/>
          <w:numId w:val="17"/>
        </w:numPr>
        <w:spacing w:line="360" w:lineRule="auto"/>
        <w:jc w:val="both"/>
        <w:rPr>
          <w:rFonts w:ascii="Arial" w:hAnsi="Arial" w:cs="Arial"/>
        </w:rPr>
      </w:pPr>
      <w:r w:rsidRPr="000C254C">
        <w:rPr>
          <w:rFonts w:ascii="Arial" w:hAnsi="Arial" w:cs="Arial"/>
        </w:rPr>
        <w:t xml:space="preserve">Své hospodaření za uplynulý rok dá svazek přezkoumat </w:t>
      </w:r>
      <w:r w:rsidR="000C254C" w:rsidRPr="008948A3">
        <w:rPr>
          <w:rFonts w:ascii="Arial" w:hAnsi="Arial" w:cs="Arial"/>
          <w:color w:val="FF0000"/>
        </w:rPr>
        <w:t>Krajskému</w:t>
      </w:r>
      <w:r w:rsidRPr="000C254C">
        <w:rPr>
          <w:rFonts w:ascii="Arial" w:hAnsi="Arial" w:cs="Arial"/>
        </w:rPr>
        <w:t xml:space="preserve"> úřadu v </w:t>
      </w:r>
      <w:r w:rsidRPr="000C254C">
        <w:rPr>
          <w:rFonts w:ascii="Arial" w:hAnsi="Arial" w:cs="Arial"/>
        </w:rPr>
        <w:lastRenderedPageBreak/>
        <w:t>Pardubicích nebo auditorovi. Závěrečný účet spolu se zprávou o výsledku přezkoumání hospodaření projedná výkonná rada svazku nejpozději do 30. června následujícího roku a přijme opatření k nápravě nedostatků.</w:t>
      </w:r>
    </w:p>
    <w:p w:rsidR="00842060" w:rsidRPr="000C254C" w:rsidRDefault="00842060" w:rsidP="008948A3">
      <w:pPr>
        <w:pStyle w:val="Odstavecseseznamem"/>
        <w:numPr>
          <w:ilvl w:val="0"/>
          <w:numId w:val="17"/>
        </w:numPr>
        <w:spacing w:line="360" w:lineRule="auto"/>
        <w:jc w:val="both"/>
        <w:rPr>
          <w:rFonts w:ascii="Arial" w:hAnsi="Arial" w:cs="Arial"/>
        </w:rPr>
      </w:pPr>
      <w:r w:rsidRPr="000C254C">
        <w:rPr>
          <w:rFonts w:ascii="Arial" w:hAnsi="Arial" w:cs="Arial"/>
        </w:rPr>
        <w:t>K bezhotovostnímu platebnímu styku zřizuje svazek běžný bankovní účet s podpisovým právem předsedy a místopředsedy svazku a dalšího člena výkonné rady svazku. Za registraci podpisových práv a jejich případné změny odpovídá předseda svazku.</w:t>
      </w:r>
    </w:p>
    <w:p w:rsidR="00842060" w:rsidRDefault="00842060" w:rsidP="008948A3">
      <w:pPr>
        <w:pStyle w:val="Odstavecseseznamem"/>
        <w:numPr>
          <w:ilvl w:val="0"/>
          <w:numId w:val="17"/>
        </w:numPr>
        <w:spacing w:line="360" w:lineRule="auto"/>
        <w:jc w:val="both"/>
        <w:rPr>
          <w:rFonts w:ascii="Arial" w:hAnsi="Arial" w:cs="Arial"/>
        </w:rPr>
      </w:pPr>
      <w:r w:rsidRPr="000C254C">
        <w:rPr>
          <w:rFonts w:ascii="Arial" w:hAnsi="Arial" w:cs="Arial"/>
        </w:rPr>
        <w:t>Spravovat finanční prostředky svazku a nakládat s nimi v duchu těchto stanov je oprávněn pouze předseda, resp. místopředseda svazku a předsedou jmenovitě pověřené osoby (zejména osoba odpovídající za správu hotovostní pokladny svazku).</w:t>
      </w:r>
    </w:p>
    <w:p w:rsidR="000C254C" w:rsidRPr="000C254C" w:rsidRDefault="000C254C" w:rsidP="000C254C">
      <w:pPr>
        <w:pStyle w:val="Odstavecseseznamem"/>
        <w:spacing w:line="360" w:lineRule="auto"/>
        <w:rPr>
          <w:rFonts w:ascii="Arial" w:hAnsi="Arial" w:cs="Arial"/>
        </w:rPr>
      </w:pPr>
    </w:p>
    <w:p w:rsidR="00842060" w:rsidRPr="000C254C" w:rsidRDefault="00842060" w:rsidP="000C254C">
      <w:pPr>
        <w:spacing w:line="360" w:lineRule="auto"/>
        <w:jc w:val="center"/>
        <w:rPr>
          <w:rFonts w:ascii="Arial" w:hAnsi="Arial" w:cs="Arial"/>
          <w:b/>
          <w:sz w:val="28"/>
          <w:szCs w:val="28"/>
        </w:rPr>
      </w:pPr>
      <w:bookmarkStart w:id="27" w:name="bookmark56"/>
      <w:r w:rsidRPr="000C254C">
        <w:rPr>
          <w:rFonts w:ascii="Arial" w:hAnsi="Arial" w:cs="Arial"/>
          <w:b/>
          <w:sz w:val="28"/>
          <w:szCs w:val="28"/>
        </w:rPr>
        <w:t>Článek 14</w:t>
      </w:r>
      <w:bookmarkEnd w:id="27"/>
    </w:p>
    <w:p w:rsidR="00842060" w:rsidRDefault="00842060" w:rsidP="000C254C">
      <w:pPr>
        <w:spacing w:line="360" w:lineRule="auto"/>
        <w:jc w:val="center"/>
        <w:rPr>
          <w:rFonts w:ascii="Arial" w:hAnsi="Arial" w:cs="Arial"/>
          <w:b/>
          <w:sz w:val="28"/>
          <w:szCs w:val="28"/>
        </w:rPr>
      </w:pPr>
      <w:bookmarkStart w:id="28" w:name="bookmark57"/>
      <w:r w:rsidRPr="000C254C">
        <w:rPr>
          <w:rFonts w:ascii="Arial" w:hAnsi="Arial" w:cs="Arial"/>
          <w:b/>
          <w:sz w:val="28"/>
          <w:szCs w:val="28"/>
        </w:rPr>
        <w:t>Zisk a ztráta svazku</w:t>
      </w:r>
      <w:bookmarkEnd w:id="28"/>
    </w:p>
    <w:p w:rsidR="000C254C" w:rsidRPr="000C254C" w:rsidRDefault="000C254C" w:rsidP="000C69B4">
      <w:pPr>
        <w:spacing w:line="360" w:lineRule="auto"/>
        <w:jc w:val="both"/>
        <w:rPr>
          <w:rFonts w:ascii="Arial" w:hAnsi="Arial" w:cs="Arial"/>
          <w:b/>
          <w:sz w:val="28"/>
          <w:szCs w:val="28"/>
        </w:rPr>
      </w:pPr>
    </w:p>
    <w:p w:rsidR="00842060" w:rsidRPr="005D237A" w:rsidRDefault="00842060" w:rsidP="008948A3">
      <w:pPr>
        <w:pStyle w:val="Odstavecseseznamem"/>
        <w:numPr>
          <w:ilvl w:val="0"/>
          <w:numId w:val="18"/>
        </w:numPr>
        <w:spacing w:line="360" w:lineRule="auto"/>
        <w:jc w:val="both"/>
        <w:rPr>
          <w:rFonts w:ascii="Arial" w:hAnsi="Arial" w:cs="Arial"/>
        </w:rPr>
      </w:pPr>
      <w:r w:rsidRPr="005D237A">
        <w:rPr>
          <w:rFonts w:ascii="Arial" w:hAnsi="Arial" w:cs="Arial"/>
        </w:rPr>
        <w:t>Pokud z činnosti svazku vznikne čistý zisk, použije se výhradně pro financování dalších akcí svazku nebo pro vytvoření finanční rezervy.</w:t>
      </w:r>
    </w:p>
    <w:p w:rsidR="00842060" w:rsidRPr="005D237A" w:rsidRDefault="00842060" w:rsidP="008948A3">
      <w:pPr>
        <w:pStyle w:val="Odstavecseseznamem"/>
        <w:numPr>
          <w:ilvl w:val="0"/>
          <w:numId w:val="18"/>
        </w:numPr>
        <w:spacing w:line="360" w:lineRule="auto"/>
        <w:jc w:val="both"/>
        <w:rPr>
          <w:rFonts w:ascii="Arial" w:hAnsi="Arial" w:cs="Arial"/>
        </w:rPr>
      </w:pPr>
      <w:r w:rsidRPr="005D237A">
        <w:rPr>
          <w:rFonts w:ascii="Arial" w:hAnsi="Arial" w:cs="Arial"/>
        </w:rPr>
        <w:t>Členské obce svazku a orgány svazku jsou povinny počínat si tak, aby nevznikla ztráta z hospodaření svazku. Pokud se tak z objektivních důvodů stane, uhradí ztrátu členské obce svazku mimořádným členským příspěvkem podle rozhodnutí výkonné rady svazku.</w:t>
      </w:r>
    </w:p>
    <w:p w:rsidR="00842060" w:rsidRDefault="00842060" w:rsidP="008948A3">
      <w:pPr>
        <w:pStyle w:val="Odstavecseseznamem"/>
        <w:numPr>
          <w:ilvl w:val="0"/>
          <w:numId w:val="18"/>
        </w:numPr>
        <w:spacing w:line="360" w:lineRule="auto"/>
        <w:jc w:val="both"/>
        <w:rPr>
          <w:rFonts w:ascii="Arial" w:hAnsi="Arial" w:cs="Arial"/>
        </w:rPr>
      </w:pPr>
      <w:r w:rsidRPr="005D237A">
        <w:rPr>
          <w:rFonts w:ascii="Arial" w:hAnsi="Arial" w:cs="Arial"/>
        </w:rPr>
        <w:t>Jestliže ztrátu svazku prokazatelně zaviní z nedbalosti nebo úmyslně některá z členských obcí svazku nebo fyzická osoba, odpovědná za hospodaření svazku, má svazek právo vyžadovat od viníka plnou náhradu takto vzniklé ztráty.</w:t>
      </w:r>
    </w:p>
    <w:p w:rsidR="005D237A" w:rsidRPr="005D237A" w:rsidRDefault="005D237A" w:rsidP="005D237A">
      <w:pPr>
        <w:pStyle w:val="Odstavecseseznamem"/>
        <w:spacing w:line="360" w:lineRule="auto"/>
        <w:rPr>
          <w:rFonts w:ascii="Arial" w:hAnsi="Arial" w:cs="Arial"/>
        </w:rPr>
      </w:pPr>
    </w:p>
    <w:p w:rsidR="00842060" w:rsidRPr="005D237A" w:rsidRDefault="00842060" w:rsidP="005D237A">
      <w:pPr>
        <w:spacing w:line="360" w:lineRule="auto"/>
        <w:jc w:val="center"/>
        <w:rPr>
          <w:rFonts w:ascii="Arial" w:hAnsi="Arial" w:cs="Arial"/>
          <w:b/>
          <w:sz w:val="28"/>
          <w:szCs w:val="28"/>
        </w:rPr>
      </w:pPr>
      <w:bookmarkStart w:id="29" w:name="bookmark58"/>
      <w:r w:rsidRPr="005D237A">
        <w:rPr>
          <w:rFonts w:ascii="Arial" w:hAnsi="Arial" w:cs="Arial"/>
          <w:b/>
          <w:sz w:val="28"/>
          <w:szCs w:val="28"/>
        </w:rPr>
        <w:t>Článek 15</w:t>
      </w:r>
      <w:bookmarkEnd w:id="29"/>
    </w:p>
    <w:p w:rsidR="00842060" w:rsidRDefault="00842060" w:rsidP="005D237A">
      <w:pPr>
        <w:spacing w:line="360" w:lineRule="auto"/>
        <w:jc w:val="center"/>
        <w:rPr>
          <w:rFonts w:ascii="Arial" w:hAnsi="Arial" w:cs="Arial"/>
          <w:b/>
          <w:sz w:val="28"/>
          <w:szCs w:val="28"/>
        </w:rPr>
      </w:pPr>
      <w:bookmarkStart w:id="30" w:name="bookmark59"/>
      <w:r w:rsidRPr="005D237A">
        <w:rPr>
          <w:rFonts w:ascii="Arial" w:hAnsi="Arial" w:cs="Arial"/>
          <w:b/>
          <w:sz w:val="28"/>
          <w:szCs w:val="28"/>
        </w:rPr>
        <w:t>Účetnictví a daňová agenda svazku</w:t>
      </w:r>
      <w:bookmarkEnd w:id="30"/>
    </w:p>
    <w:p w:rsidR="005D237A" w:rsidRPr="005D237A" w:rsidRDefault="005D237A" w:rsidP="005D237A">
      <w:pPr>
        <w:spacing w:line="360" w:lineRule="auto"/>
        <w:jc w:val="center"/>
        <w:rPr>
          <w:rFonts w:ascii="Arial" w:hAnsi="Arial" w:cs="Arial"/>
          <w:b/>
          <w:sz w:val="28"/>
          <w:szCs w:val="28"/>
        </w:rPr>
      </w:pPr>
    </w:p>
    <w:p w:rsidR="00842060" w:rsidRPr="005D237A" w:rsidRDefault="00842060" w:rsidP="008948A3">
      <w:pPr>
        <w:pStyle w:val="Odstavecseseznamem"/>
        <w:numPr>
          <w:ilvl w:val="0"/>
          <w:numId w:val="19"/>
        </w:numPr>
        <w:spacing w:line="360" w:lineRule="auto"/>
        <w:jc w:val="both"/>
        <w:rPr>
          <w:rFonts w:ascii="Arial" w:hAnsi="Arial" w:cs="Arial"/>
        </w:rPr>
      </w:pPr>
      <w:r w:rsidRPr="005D237A">
        <w:rPr>
          <w:rFonts w:ascii="Arial" w:hAnsi="Arial" w:cs="Arial"/>
        </w:rPr>
        <w:t>Za vedení účetnictví v souladu se zákonem o účetnictví a dalšími souvisejícími předpisy je odpovědný předseda svazku.</w:t>
      </w:r>
    </w:p>
    <w:p w:rsidR="00842060" w:rsidRPr="005D237A" w:rsidRDefault="00842060" w:rsidP="008948A3">
      <w:pPr>
        <w:pStyle w:val="Odstavecseseznamem"/>
        <w:numPr>
          <w:ilvl w:val="0"/>
          <w:numId w:val="19"/>
        </w:numPr>
        <w:spacing w:line="360" w:lineRule="auto"/>
        <w:jc w:val="both"/>
        <w:rPr>
          <w:rFonts w:ascii="Arial" w:hAnsi="Arial" w:cs="Arial"/>
        </w:rPr>
      </w:pPr>
      <w:r w:rsidRPr="005D237A">
        <w:rPr>
          <w:rFonts w:ascii="Arial" w:hAnsi="Arial" w:cs="Arial"/>
        </w:rPr>
        <w:t>Za veškeré daňové ag</w:t>
      </w:r>
      <w:r w:rsidR="005D237A">
        <w:rPr>
          <w:rFonts w:ascii="Arial" w:hAnsi="Arial" w:cs="Arial"/>
        </w:rPr>
        <w:t>e</w:t>
      </w:r>
      <w:r w:rsidRPr="005D237A">
        <w:rPr>
          <w:rFonts w:ascii="Arial" w:hAnsi="Arial" w:cs="Arial"/>
        </w:rPr>
        <w:t>ndy související s činností svazku je odpovědný předseda svazku.</w:t>
      </w:r>
    </w:p>
    <w:p w:rsidR="00842060" w:rsidRPr="005D237A" w:rsidRDefault="00842060" w:rsidP="008948A3">
      <w:pPr>
        <w:pStyle w:val="Odstavecseseznamem"/>
        <w:numPr>
          <w:ilvl w:val="0"/>
          <w:numId w:val="19"/>
        </w:numPr>
        <w:spacing w:line="360" w:lineRule="auto"/>
        <w:jc w:val="both"/>
        <w:rPr>
          <w:rFonts w:ascii="Arial" w:hAnsi="Arial" w:cs="Arial"/>
        </w:rPr>
      </w:pPr>
      <w:r w:rsidRPr="005D237A">
        <w:rPr>
          <w:rFonts w:ascii="Arial" w:hAnsi="Arial" w:cs="Arial"/>
        </w:rPr>
        <w:t xml:space="preserve">Předseda svazku je oprávněn pověřit vedením účetnictví a daňových agend svazku, </w:t>
      </w:r>
      <w:r w:rsidRPr="005D237A">
        <w:rPr>
          <w:rFonts w:ascii="Arial" w:hAnsi="Arial" w:cs="Arial"/>
        </w:rPr>
        <w:lastRenderedPageBreak/>
        <w:t>na náklady svazku, odborně způsobilou a podle zákona oprávněnou osobu. Tím se však nemůže zbavit odpovědnosti vůči svazku, vyplývající z předchozích odstavců tohoto článku stanov.</w:t>
      </w:r>
    </w:p>
    <w:p w:rsidR="00842060" w:rsidRPr="005D237A" w:rsidRDefault="00842060" w:rsidP="005D237A">
      <w:pPr>
        <w:spacing w:line="360" w:lineRule="auto"/>
        <w:jc w:val="center"/>
        <w:rPr>
          <w:rFonts w:ascii="Arial" w:hAnsi="Arial" w:cs="Arial"/>
          <w:b/>
          <w:sz w:val="28"/>
          <w:szCs w:val="28"/>
        </w:rPr>
      </w:pPr>
      <w:bookmarkStart w:id="31" w:name="bookmark60"/>
      <w:r w:rsidRPr="005D237A">
        <w:rPr>
          <w:rFonts w:ascii="Arial" w:hAnsi="Arial" w:cs="Arial"/>
          <w:b/>
          <w:sz w:val="28"/>
          <w:szCs w:val="28"/>
        </w:rPr>
        <w:t>Článek 16</w:t>
      </w:r>
      <w:bookmarkEnd w:id="31"/>
    </w:p>
    <w:p w:rsidR="00842060" w:rsidRDefault="00842060" w:rsidP="005D237A">
      <w:pPr>
        <w:spacing w:line="360" w:lineRule="auto"/>
        <w:jc w:val="center"/>
        <w:rPr>
          <w:rFonts w:ascii="Arial" w:hAnsi="Arial" w:cs="Arial"/>
          <w:b/>
          <w:sz w:val="28"/>
          <w:szCs w:val="28"/>
        </w:rPr>
      </w:pPr>
      <w:bookmarkStart w:id="32" w:name="bookmark61"/>
      <w:r w:rsidRPr="005D237A">
        <w:rPr>
          <w:rFonts w:ascii="Arial" w:hAnsi="Arial" w:cs="Arial"/>
          <w:b/>
          <w:sz w:val="28"/>
          <w:szCs w:val="28"/>
        </w:rPr>
        <w:t>Kontrolní systém svazku</w:t>
      </w:r>
      <w:bookmarkEnd w:id="32"/>
    </w:p>
    <w:p w:rsidR="005D237A" w:rsidRPr="005D237A" w:rsidRDefault="005D237A" w:rsidP="005D237A">
      <w:pPr>
        <w:spacing w:line="360" w:lineRule="auto"/>
        <w:jc w:val="center"/>
        <w:rPr>
          <w:rFonts w:ascii="Arial" w:hAnsi="Arial" w:cs="Arial"/>
          <w:b/>
          <w:sz w:val="28"/>
          <w:szCs w:val="28"/>
        </w:rPr>
      </w:pPr>
    </w:p>
    <w:p w:rsidR="00842060" w:rsidRPr="005D237A" w:rsidRDefault="00842060" w:rsidP="008948A3">
      <w:pPr>
        <w:pStyle w:val="Odstavecseseznamem"/>
        <w:numPr>
          <w:ilvl w:val="0"/>
          <w:numId w:val="20"/>
        </w:numPr>
        <w:spacing w:line="360" w:lineRule="auto"/>
        <w:jc w:val="both"/>
        <w:rPr>
          <w:rFonts w:ascii="Arial" w:hAnsi="Arial" w:cs="Arial"/>
        </w:rPr>
      </w:pPr>
      <w:r w:rsidRPr="005D237A">
        <w:rPr>
          <w:rFonts w:ascii="Arial" w:hAnsi="Arial" w:cs="Arial"/>
        </w:rPr>
        <w:t>Vnitřní kontrolu ve svazku vykonává kontrolní skupina a v rámci své kontrolní funkce též výkonná rada svazku.</w:t>
      </w:r>
    </w:p>
    <w:p w:rsidR="00842060" w:rsidRPr="005D237A" w:rsidRDefault="00842060" w:rsidP="008948A3">
      <w:pPr>
        <w:pStyle w:val="Odstavecseseznamem"/>
        <w:numPr>
          <w:ilvl w:val="0"/>
          <w:numId w:val="20"/>
        </w:numPr>
        <w:spacing w:line="360" w:lineRule="auto"/>
        <w:jc w:val="both"/>
        <w:rPr>
          <w:rFonts w:ascii="Arial" w:hAnsi="Arial" w:cs="Arial"/>
        </w:rPr>
      </w:pPr>
      <w:r w:rsidRPr="005D237A">
        <w:rPr>
          <w:rFonts w:ascii="Arial" w:hAnsi="Arial" w:cs="Arial"/>
        </w:rPr>
        <w:t>Kontrola činnosti svazkuje členskými obcemi svazku zajišťována:</w:t>
      </w:r>
    </w:p>
    <w:p w:rsidR="00842060" w:rsidRPr="005D237A" w:rsidRDefault="00842060" w:rsidP="008948A3">
      <w:pPr>
        <w:pStyle w:val="Odstavecseseznamem"/>
        <w:numPr>
          <w:ilvl w:val="0"/>
          <w:numId w:val="21"/>
        </w:numPr>
        <w:spacing w:line="360" w:lineRule="auto"/>
        <w:jc w:val="both"/>
        <w:rPr>
          <w:rFonts w:ascii="Arial" w:hAnsi="Arial" w:cs="Arial"/>
        </w:rPr>
      </w:pPr>
      <w:r w:rsidRPr="005D237A">
        <w:rPr>
          <w:rFonts w:ascii="Arial" w:hAnsi="Arial" w:cs="Arial"/>
        </w:rPr>
        <w:t>právem občanů členských obcí svazku účastnit se jednání orgánu svazku, nahlížet do zápisu z jeho jednání a podávat mu písemné návrhy,</w:t>
      </w:r>
    </w:p>
    <w:p w:rsidR="00842060" w:rsidRPr="005D237A" w:rsidRDefault="00842060" w:rsidP="008948A3">
      <w:pPr>
        <w:pStyle w:val="Odstavecseseznamem"/>
        <w:numPr>
          <w:ilvl w:val="0"/>
          <w:numId w:val="21"/>
        </w:numPr>
        <w:spacing w:line="360" w:lineRule="auto"/>
        <w:jc w:val="both"/>
        <w:rPr>
          <w:rFonts w:ascii="Arial" w:hAnsi="Arial" w:cs="Arial"/>
        </w:rPr>
      </w:pPr>
      <w:r w:rsidRPr="005D237A">
        <w:rPr>
          <w:rFonts w:ascii="Arial" w:hAnsi="Arial" w:cs="Arial"/>
        </w:rPr>
        <w:t>účastí občanů členských obcí svazku v kontrolní skupině svazku,</w:t>
      </w:r>
    </w:p>
    <w:p w:rsidR="00842060" w:rsidRDefault="00842060" w:rsidP="008948A3">
      <w:pPr>
        <w:pStyle w:val="Odstavecseseznamem"/>
        <w:numPr>
          <w:ilvl w:val="0"/>
          <w:numId w:val="21"/>
        </w:numPr>
        <w:spacing w:line="360" w:lineRule="auto"/>
        <w:jc w:val="both"/>
        <w:rPr>
          <w:rFonts w:ascii="Arial" w:hAnsi="Arial" w:cs="Arial"/>
        </w:rPr>
      </w:pPr>
      <w:r w:rsidRPr="005D237A">
        <w:rPr>
          <w:rFonts w:ascii="Arial" w:hAnsi="Arial" w:cs="Arial"/>
        </w:rPr>
        <w:t>právem zastupitelstva každé členské obce svazku vyjadřovat se k činnosti svazku a rozhodovat o stanoviscích obce při jednání výkonné rady svazku.</w:t>
      </w:r>
    </w:p>
    <w:p w:rsidR="005D237A" w:rsidRPr="005D237A" w:rsidRDefault="005D237A" w:rsidP="005D237A">
      <w:pPr>
        <w:pStyle w:val="Odstavecseseznamem"/>
        <w:spacing w:line="360" w:lineRule="auto"/>
        <w:ind w:left="1068"/>
        <w:rPr>
          <w:rFonts w:ascii="Arial" w:hAnsi="Arial" w:cs="Arial"/>
        </w:rPr>
      </w:pPr>
    </w:p>
    <w:p w:rsidR="00842060" w:rsidRPr="005D237A" w:rsidRDefault="00842060" w:rsidP="005D237A">
      <w:pPr>
        <w:spacing w:line="360" w:lineRule="auto"/>
        <w:jc w:val="center"/>
        <w:rPr>
          <w:rFonts w:ascii="Arial" w:hAnsi="Arial" w:cs="Arial"/>
          <w:b/>
          <w:sz w:val="28"/>
          <w:szCs w:val="28"/>
        </w:rPr>
      </w:pPr>
      <w:bookmarkStart w:id="33" w:name="bookmark62"/>
      <w:r w:rsidRPr="005D237A">
        <w:rPr>
          <w:rFonts w:ascii="Arial" w:hAnsi="Arial" w:cs="Arial"/>
          <w:b/>
          <w:sz w:val="28"/>
          <w:szCs w:val="28"/>
        </w:rPr>
        <w:t>Článek 17</w:t>
      </w:r>
      <w:bookmarkEnd w:id="33"/>
    </w:p>
    <w:p w:rsidR="00842060" w:rsidRDefault="00842060" w:rsidP="005D237A">
      <w:pPr>
        <w:spacing w:line="360" w:lineRule="auto"/>
        <w:jc w:val="center"/>
        <w:rPr>
          <w:rFonts w:ascii="Arial" w:hAnsi="Arial" w:cs="Arial"/>
          <w:b/>
          <w:sz w:val="28"/>
          <w:szCs w:val="28"/>
        </w:rPr>
      </w:pPr>
      <w:bookmarkStart w:id="34" w:name="bookmark63"/>
      <w:r w:rsidRPr="005D237A">
        <w:rPr>
          <w:rFonts w:ascii="Arial" w:hAnsi="Arial" w:cs="Arial"/>
          <w:b/>
          <w:sz w:val="28"/>
          <w:szCs w:val="28"/>
        </w:rPr>
        <w:t>Zrušení a zánik svazku</w:t>
      </w:r>
      <w:bookmarkEnd w:id="34"/>
    </w:p>
    <w:p w:rsidR="00087A87" w:rsidRPr="005D237A" w:rsidRDefault="00087A87" w:rsidP="005D237A">
      <w:pPr>
        <w:spacing w:line="360" w:lineRule="auto"/>
        <w:jc w:val="center"/>
        <w:rPr>
          <w:rFonts w:ascii="Arial" w:hAnsi="Arial" w:cs="Arial"/>
          <w:b/>
          <w:sz w:val="28"/>
          <w:szCs w:val="28"/>
        </w:rPr>
      </w:pPr>
    </w:p>
    <w:p w:rsidR="00842060" w:rsidRPr="00087A87" w:rsidRDefault="00842060" w:rsidP="008948A3">
      <w:pPr>
        <w:pStyle w:val="Odstavecseseznamem"/>
        <w:numPr>
          <w:ilvl w:val="0"/>
          <w:numId w:val="22"/>
        </w:numPr>
        <w:spacing w:line="360" w:lineRule="auto"/>
        <w:jc w:val="both"/>
        <w:rPr>
          <w:rFonts w:ascii="Arial" w:hAnsi="Arial" w:cs="Arial"/>
        </w:rPr>
      </w:pPr>
      <w:r w:rsidRPr="00087A87">
        <w:rPr>
          <w:rFonts w:ascii="Arial" w:hAnsi="Arial" w:cs="Arial"/>
        </w:rPr>
        <w:t>Svazek se z</w:t>
      </w:r>
      <w:r w:rsidR="00087A87" w:rsidRPr="00087A87">
        <w:rPr>
          <w:rFonts w:ascii="Arial" w:hAnsi="Arial" w:cs="Arial"/>
        </w:rPr>
        <w:t>rušuje rozhodnutím výkonné rady</w:t>
      </w:r>
      <w:r w:rsidRPr="00087A87">
        <w:rPr>
          <w:rFonts w:ascii="Arial" w:hAnsi="Arial" w:cs="Arial"/>
        </w:rPr>
        <w:t>, po předchozím projednání v zastupitelstvech členských obcí svazku, dnem uvedeným v rozhodnutí výkonné rady svazku nebo dnem, kdy bylo toto rozhodnutí přijato. Svazek se zrušuje s likvidací nebo bez likvidace.</w:t>
      </w:r>
    </w:p>
    <w:p w:rsidR="00842060" w:rsidRPr="00087A87" w:rsidRDefault="00842060" w:rsidP="008948A3">
      <w:pPr>
        <w:pStyle w:val="Odstavecseseznamem"/>
        <w:numPr>
          <w:ilvl w:val="0"/>
          <w:numId w:val="22"/>
        </w:numPr>
        <w:spacing w:line="360" w:lineRule="auto"/>
        <w:jc w:val="both"/>
        <w:rPr>
          <w:rFonts w:ascii="Arial" w:hAnsi="Arial" w:cs="Arial"/>
        </w:rPr>
      </w:pPr>
      <w:r w:rsidRPr="00087A87">
        <w:rPr>
          <w:rFonts w:ascii="Arial" w:hAnsi="Arial" w:cs="Arial"/>
        </w:rPr>
        <w:t xml:space="preserve">Při zrušení svazku bez likvidace přejde majetek a závazky svazku na právního nástupce. Poté podá dosavadní předseda svazku návrh </w:t>
      </w:r>
      <w:r w:rsidR="00087A87" w:rsidRPr="00087A87">
        <w:rPr>
          <w:rFonts w:ascii="Arial" w:hAnsi="Arial" w:cs="Arial"/>
          <w:color w:val="FF0000"/>
        </w:rPr>
        <w:t>Krajskému</w:t>
      </w:r>
      <w:r w:rsidRPr="00087A87">
        <w:rPr>
          <w:rFonts w:ascii="Arial" w:hAnsi="Arial" w:cs="Arial"/>
        </w:rPr>
        <w:t xml:space="preserve"> úřadu v Pardubicích na výmaz svazku z registrace.</w:t>
      </w:r>
    </w:p>
    <w:p w:rsidR="00842060" w:rsidRPr="00087A87" w:rsidRDefault="00842060" w:rsidP="008948A3">
      <w:pPr>
        <w:pStyle w:val="Odstavecseseznamem"/>
        <w:numPr>
          <w:ilvl w:val="0"/>
          <w:numId w:val="22"/>
        </w:numPr>
        <w:spacing w:line="360" w:lineRule="auto"/>
        <w:jc w:val="both"/>
        <w:rPr>
          <w:rFonts w:ascii="Arial" w:hAnsi="Arial" w:cs="Arial"/>
        </w:rPr>
      </w:pPr>
      <w:r w:rsidRPr="00087A87">
        <w:rPr>
          <w:rFonts w:ascii="Arial" w:hAnsi="Arial" w:cs="Arial"/>
        </w:rPr>
        <w:t>Při zrušení svazku s likvidací určí výkonná rada svazku likvidátora a zajistí finanční prostředky na krytí likvidačních nákladů. Likvidátor přednostně uspokojí oprávněné nároky věřitelů svazku a likvidační zůstatek rozdělí mezi členské obce v poměru na</w:t>
      </w:r>
      <w:r w:rsidR="00087A87" w:rsidRPr="00087A87">
        <w:rPr>
          <w:rFonts w:ascii="Arial" w:hAnsi="Arial" w:cs="Arial"/>
        </w:rPr>
        <w:t xml:space="preserve"> </w:t>
      </w:r>
      <w:r w:rsidRPr="00087A87">
        <w:rPr>
          <w:rFonts w:ascii="Arial" w:hAnsi="Arial" w:cs="Arial"/>
        </w:rPr>
        <w:t xml:space="preserve">jednoho obyvatele, přihlášeného k trvalému pobytu k 1. lednu běžného roku. O výsledcích likvidace podá likvidátor zprávu </w:t>
      </w:r>
      <w:r w:rsidR="00087A87" w:rsidRPr="00087A87">
        <w:rPr>
          <w:rFonts w:ascii="Arial" w:hAnsi="Arial" w:cs="Arial"/>
          <w:color w:val="FF0000"/>
        </w:rPr>
        <w:t xml:space="preserve">Krajskému </w:t>
      </w:r>
      <w:r w:rsidRPr="00087A87">
        <w:rPr>
          <w:rFonts w:ascii="Arial" w:hAnsi="Arial" w:cs="Arial"/>
        </w:rPr>
        <w:t>úřadu v Pardubicích a všem původním členským obcím svazku.</w:t>
      </w:r>
    </w:p>
    <w:p w:rsidR="00842060" w:rsidRDefault="00842060" w:rsidP="008948A3">
      <w:pPr>
        <w:pStyle w:val="Odstavecseseznamem"/>
        <w:numPr>
          <w:ilvl w:val="0"/>
          <w:numId w:val="22"/>
        </w:numPr>
        <w:spacing w:line="360" w:lineRule="auto"/>
        <w:jc w:val="both"/>
        <w:rPr>
          <w:rFonts w:ascii="Arial" w:hAnsi="Arial" w:cs="Arial"/>
        </w:rPr>
      </w:pPr>
      <w:r w:rsidRPr="00087A87">
        <w:rPr>
          <w:rFonts w:ascii="Arial" w:hAnsi="Arial" w:cs="Arial"/>
        </w:rPr>
        <w:t xml:space="preserve">Svazek zaniká dnem výmazu svazku z registru </w:t>
      </w:r>
      <w:r w:rsidR="00087A87">
        <w:rPr>
          <w:rFonts w:ascii="Arial" w:hAnsi="Arial" w:cs="Arial"/>
        </w:rPr>
        <w:t>Krajského</w:t>
      </w:r>
      <w:r w:rsidRPr="00087A87">
        <w:rPr>
          <w:rFonts w:ascii="Arial" w:hAnsi="Arial" w:cs="Arial"/>
        </w:rPr>
        <w:t xml:space="preserve"> úřadu v Pardubicích.</w:t>
      </w:r>
    </w:p>
    <w:p w:rsidR="00087A87" w:rsidRPr="00087A87" w:rsidRDefault="00087A87" w:rsidP="00087A87">
      <w:pPr>
        <w:pStyle w:val="Odstavecseseznamem"/>
        <w:spacing w:line="360" w:lineRule="auto"/>
        <w:rPr>
          <w:rFonts w:ascii="Arial" w:hAnsi="Arial" w:cs="Arial"/>
        </w:rPr>
      </w:pPr>
    </w:p>
    <w:p w:rsidR="00842060" w:rsidRPr="00087A87" w:rsidRDefault="00842060" w:rsidP="00087A87">
      <w:pPr>
        <w:spacing w:line="360" w:lineRule="auto"/>
        <w:jc w:val="center"/>
        <w:rPr>
          <w:rFonts w:ascii="Arial" w:hAnsi="Arial" w:cs="Arial"/>
          <w:b/>
          <w:sz w:val="28"/>
          <w:szCs w:val="28"/>
        </w:rPr>
      </w:pPr>
      <w:bookmarkStart w:id="35" w:name="bookmark64"/>
      <w:r w:rsidRPr="00087A87">
        <w:rPr>
          <w:rFonts w:ascii="Arial" w:hAnsi="Arial" w:cs="Arial"/>
          <w:b/>
          <w:sz w:val="28"/>
          <w:szCs w:val="28"/>
        </w:rPr>
        <w:lastRenderedPageBreak/>
        <w:t>Článek 18</w:t>
      </w:r>
      <w:bookmarkEnd w:id="35"/>
    </w:p>
    <w:p w:rsidR="00842060" w:rsidRPr="00087A87" w:rsidRDefault="00842060" w:rsidP="00087A87">
      <w:pPr>
        <w:spacing w:line="360" w:lineRule="auto"/>
        <w:jc w:val="center"/>
        <w:rPr>
          <w:rFonts w:ascii="Arial" w:hAnsi="Arial" w:cs="Arial"/>
          <w:b/>
          <w:sz w:val="28"/>
          <w:szCs w:val="28"/>
        </w:rPr>
      </w:pPr>
      <w:bookmarkStart w:id="36" w:name="bookmark65"/>
      <w:r w:rsidRPr="00087A87">
        <w:rPr>
          <w:rFonts w:ascii="Arial" w:hAnsi="Arial" w:cs="Arial"/>
          <w:b/>
          <w:sz w:val="28"/>
          <w:szCs w:val="28"/>
        </w:rPr>
        <w:t>Závěrečná ustanovení</w:t>
      </w:r>
      <w:bookmarkEnd w:id="36"/>
    </w:p>
    <w:p w:rsidR="00842060" w:rsidRPr="007F5C73" w:rsidRDefault="00842060" w:rsidP="008948A3">
      <w:pPr>
        <w:pStyle w:val="Odstavecseseznamem"/>
        <w:numPr>
          <w:ilvl w:val="0"/>
          <w:numId w:val="23"/>
        </w:numPr>
        <w:spacing w:line="360" w:lineRule="auto"/>
        <w:jc w:val="both"/>
        <w:rPr>
          <w:rFonts w:ascii="Arial" w:hAnsi="Arial" w:cs="Arial"/>
        </w:rPr>
      </w:pPr>
      <w:r w:rsidRPr="007F5C73">
        <w:rPr>
          <w:rFonts w:ascii="Arial" w:hAnsi="Arial" w:cs="Arial"/>
        </w:rPr>
        <w:t>Stanovy svazku lze měnit a doplňovat jen na základě rozhodnutí výkonné rady svazku po předchozím projednání v zastupitelstvech členských obcí svazku.</w:t>
      </w:r>
    </w:p>
    <w:p w:rsidR="00842060" w:rsidRPr="007F5C73" w:rsidRDefault="00842060" w:rsidP="008948A3">
      <w:pPr>
        <w:pStyle w:val="Odstavecseseznamem"/>
        <w:numPr>
          <w:ilvl w:val="0"/>
          <w:numId w:val="23"/>
        </w:numPr>
        <w:spacing w:line="360" w:lineRule="auto"/>
        <w:jc w:val="both"/>
        <w:rPr>
          <w:rFonts w:ascii="Arial" w:hAnsi="Arial" w:cs="Arial"/>
        </w:rPr>
      </w:pPr>
      <w:r w:rsidRPr="007F5C73">
        <w:rPr>
          <w:rFonts w:ascii="Arial" w:hAnsi="Arial" w:cs="Arial"/>
        </w:rPr>
        <w:t xml:space="preserve">Změna nebo doplňky stanov lze provést jen formou pořadově číslovaných písemných dodatků. Za evidenci dodatků stanov, za jejich rozeslání členským obcím svazku a jejich předání </w:t>
      </w:r>
      <w:r w:rsidR="007F5C73" w:rsidRPr="00C11EE9">
        <w:rPr>
          <w:rFonts w:ascii="Arial" w:hAnsi="Arial" w:cs="Arial"/>
          <w:color w:val="auto"/>
        </w:rPr>
        <w:t>Krajskému</w:t>
      </w:r>
      <w:r w:rsidRPr="007F5C73">
        <w:rPr>
          <w:rFonts w:ascii="Arial" w:hAnsi="Arial" w:cs="Arial"/>
        </w:rPr>
        <w:t xml:space="preserve"> úřadu v Pardubicích, je odpovědný předseda svazku.</w:t>
      </w:r>
    </w:p>
    <w:p w:rsidR="00842060" w:rsidRPr="007F5C73" w:rsidRDefault="00842060" w:rsidP="008948A3">
      <w:pPr>
        <w:pStyle w:val="Odstavecseseznamem"/>
        <w:numPr>
          <w:ilvl w:val="0"/>
          <w:numId w:val="23"/>
        </w:numPr>
        <w:spacing w:line="360" w:lineRule="auto"/>
        <w:jc w:val="both"/>
        <w:rPr>
          <w:rFonts w:ascii="Arial" w:hAnsi="Arial" w:cs="Arial"/>
        </w:rPr>
      </w:pPr>
      <w:r w:rsidRPr="007F5C73">
        <w:rPr>
          <w:rFonts w:ascii="Arial" w:hAnsi="Arial" w:cs="Arial"/>
        </w:rPr>
        <w:t>Tyto stanovy podepisují starostové zakladatelských obcí na základě souhlasu zastupitelstev obcí, jednotlivě uvedených v článku VIII. Smlouvy o vytvoření dobrovolného svazku obcí.</w:t>
      </w:r>
    </w:p>
    <w:p w:rsidR="00842060" w:rsidRPr="007F5C73" w:rsidRDefault="00842060" w:rsidP="008948A3">
      <w:pPr>
        <w:pStyle w:val="Odstavecseseznamem"/>
        <w:numPr>
          <w:ilvl w:val="0"/>
          <w:numId w:val="23"/>
        </w:numPr>
        <w:spacing w:line="360" w:lineRule="auto"/>
        <w:jc w:val="both"/>
        <w:rPr>
          <w:rFonts w:ascii="Arial" w:hAnsi="Arial" w:cs="Arial"/>
        </w:rPr>
      </w:pPr>
      <w:r w:rsidRPr="007F5C73">
        <w:rPr>
          <w:rFonts w:ascii="Arial" w:hAnsi="Arial" w:cs="Arial"/>
        </w:rPr>
        <w:t>Stanovy svazku obcí PODHŮŘÍ ŽELEZNÝCH HOR existují ve 21 výtiscích s platností originálů a s tímto rozdělením:</w:t>
      </w:r>
    </w:p>
    <w:p w:rsidR="00842060" w:rsidRPr="007F5C73" w:rsidRDefault="00842060" w:rsidP="008948A3">
      <w:pPr>
        <w:pStyle w:val="Odstavecseseznamem"/>
        <w:spacing w:line="360" w:lineRule="auto"/>
        <w:jc w:val="both"/>
        <w:rPr>
          <w:rFonts w:ascii="Arial" w:hAnsi="Arial" w:cs="Arial"/>
        </w:rPr>
      </w:pPr>
      <w:r w:rsidRPr="007F5C73">
        <w:rPr>
          <w:rFonts w:ascii="Arial" w:hAnsi="Arial" w:cs="Arial"/>
        </w:rPr>
        <w:t>18 x členské obce svazku, 1 x předseda svazku, 1 x archív svazku, 1 x Okresní úřad v Pardubicích.</w:t>
      </w:r>
    </w:p>
    <w:p w:rsidR="00842060" w:rsidRDefault="00842060" w:rsidP="008948A3">
      <w:pPr>
        <w:pStyle w:val="Odstavecseseznamem"/>
        <w:numPr>
          <w:ilvl w:val="0"/>
          <w:numId w:val="23"/>
        </w:numPr>
        <w:spacing w:line="360" w:lineRule="auto"/>
        <w:jc w:val="both"/>
        <w:rPr>
          <w:rFonts w:ascii="Arial" w:hAnsi="Arial" w:cs="Arial"/>
        </w:rPr>
      </w:pPr>
      <w:r w:rsidRPr="007F5C73">
        <w:rPr>
          <w:rFonts w:ascii="Arial" w:hAnsi="Arial" w:cs="Arial"/>
        </w:rPr>
        <w:t>Stanovy nabývají platnosti dnem jejich podpisu statutárními zástupci všech členských obcí, účinnosti dnem právoplatné registrace svazku u Okresního úřadu v Pardubicích.</w:t>
      </w:r>
    </w:p>
    <w:p w:rsidR="008948A3" w:rsidRDefault="008948A3" w:rsidP="008948A3">
      <w:pPr>
        <w:pStyle w:val="Odstavecseseznamem"/>
        <w:spacing w:line="360" w:lineRule="auto"/>
        <w:jc w:val="both"/>
        <w:rPr>
          <w:rFonts w:ascii="Arial" w:hAnsi="Arial" w:cs="Arial"/>
        </w:rPr>
      </w:pPr>
    </w:p>
    <w:p w:rsidR="008948A3" w:rsidRPr="00087A87" w:rsidRDefault="008948A3" w:rsidP="008948A3">
      <w:pPr>
        <w:spacing w:line="360" w:lineRule="auto"/>
        <w:jc w:val="center"/>
        <w:rPr>
          <w:rFonts w:ascii="Arial" w:hAnsi="Arial" w:cs="Arial"/>
          <w:b/>
          <w:sz w:val="28"/>
          <w:szCs w:val="28"/>
        </w:rPr>
      </w:pPr>
      <w:r w:rsidRPr="00087A87">
        <w:rPr>
          <w:rFonts w:ascii="Arial" w:hAnsi="Arial" w:cs="Arial"/>
          <w:b/>
          <w:sz w:val="28"/>
          <w:szCs w:val="28"/>
        </w:rPr>
        <w:t>Článek 1</w:t>
      </w:r>
      <w:r>
        <w:rPr>
          <w:rFonts w:ascii="Arial" w:hAnsi="Arial" w:cs="Arial"/>
          <w:b/>
          <w:sz w:val="28"/>
          <w:szCs w:val="28"/>
        </w:rPr>
        <w:t>9</w:t>
      </w:r>
    </w:p>
    <w:p w:rsidR="008948A3" w:rsidRDefault="00904065" w:rsidP="008948A3">
      <w:pPr>
        <w:spacing w:line="360" w:lineRule="auto"/>
        <w:jc w:val="center"/>
        <w:rPr>
          <w:rFonts w:ascii="Arial" w:hAnsi="Arial" w:cs="Arial"/>
          <w:b/>
          <w:sz w:val="28"/>
          <w:szCs w:val="28"/>
        </w:rPr>
      </w:pPr>
      <w:r>
        <w:rPr>
          <w:rFonts w:ascii="Arial" w:hAnsi="Arial" w:cs="Arial"/>
          <w:b/>
          <w:sz w:val="28"/>
          <w:szCs w:val="28"/>
        </w:rPr>
        <w:t>Jednání představenstva svazku</w:t>
      </w:r>
    </w:p>
    <w:p w:rsidR="008948A3" w:rsidRPr="008948A3" w:rsidRDefault="008948A3" w:rsidP="008948A3">
      <w:pPr>
        <w:pStyle w:val="Odstavecseseznamem"/>
        <w:numPr>
          <w:ilvl w:val="0"/>
          <w:numId w:val="24"/>
        </w:numPr>
      </w:pPr>
      <w:r w:rsidRPr="008948A3">
        <w:t>Představenstvo je přípravný a pracovní orgán min. tříčlenný a řídí činnost svazku mezi jednotlivými zasedáními valné hromady.</w:t>
      </w:r>
    </w:p>
    <w:p w:rsidR="008948A3" w:rsidRPr="008948A3" w:rsidRDefault="008948A3" w:rsidP="008948A3">
      <w:pPr>
        <w:pStyle w:val="Odstavecseseznamem"/>
        <w:numPr>
          <w:ilvl w:val="0"/>
          <w:numId w:val="24"/>
        </w:numPr>
      </w:pPr>
      <w:r w:rsidRPr="008948A3">
        <w:t>Představenstvo svolává a řídí předseda nebo místopředseda svazku.</w:t>
      </w:r>
    </w:p>
    <w:p w:rsidR="008948A3" w:rsidRPr="008948A3" w:rsidRDefault="008948A3" w:rsidP="008948A3">
      <w:pPr>
        <w:pStyle w:val="Odstavecseseznamem"/>
        <w:numPr>
          <w:ilvl w:val="0"/>
          <w:numId w:val="24"/>
        </w:numPr>
      </w:pPr>
      <w:r w:rsidRPr="008948A3">
        <w:t>Představenstvo jedná nejméně 1x za tři měsíce.</w:t>
      </w:r>
    </w:p>
    <w:p w:rsidR="008948A3" w:rsidRPr="008948A3" w:rsidRDefault="008948A3" w:rsidP="008948A3">
      <w:pPr>
        <w:pStyle w:val="Odstavecseseznamem"/>
        <w:numPr>
          <w:ilvl w:val="0"/>
          <w:numId w:val="24"/>
        </w:numPr>
      </w:pPr>
      <w:r w:rsidRPr="008948A3">
        <w:t>Z jednání představenstva pořizuje předseda nebo jím pověřený člen či pracovník zápis s jeho podpisem.</w:t>
      </w:r>
    </w:p>
    <w:p w:rsidR="008948A3" w:rsidRPr="008948A3" w:rsidRDefault="008948A3" w:rsidP="008948A3">
      <w:pPr>
        <w:pStyle w:val="Odstavecseseznamem"/>
        <w:numPr>
          <w:ilvl w:val="0"/>
          <w:numId w:val="24"/>
        </w:numPr>
      </w:pPr>
      <w:r w:rsidRPr="008948A3">
        <w:t>Za podmínek uvedených v předchozích odstavcích tohoto článku Stanov představenstvo svazku:</w:t>
      </w:r>
    </w:p>
    <w:p w:rsidR="008948A3" w:rsidRPr="008948A3" w:rsidRDefault="008948A3" w:rsidP="008948A3">
      <w:pPr>
        <w:pStyle w:val="Odstavecseseznamem"/>
        <w:numPr>
          <w:ilvl w:val="0"/>
          <w:numId w:val="25"/>
        </w:numPr>
        <w:spacing w:line="360" w:lineRule="auto"/>
        <w:ind w:left="1068"/>
        <w:rPr>
          <w:rFonts w:ascii="Arial" w:hAnsi="Arial" w:cs="Arial"/>
        </w:rPr>
      </w:pPr>
      <w:r w:rsidRPr="008948A3">
        <w:rPr>
          <w:rFonts w:ascii="Arial" w:hAnsi="Arial" w:cs="Arial"/>
        </w:rPr>
        <w:t>navrhuje rozpočet a výši členských příspěvků</w:t>
      </w:r>
    </w:p>
    <w:p w:rsidR="008948A3" w:rsidRPr="008948A3" w:rsidRDefault="008948A3" w:rsidP="008948A3">
      <w:pPr>
        <w:pStyle w:val="Odstavecseseznamem"/>
        <w:numPr>
          <w:ilvl w:val="0"/>
          <w:numId w:val="25"/>
        </w:numPr>
        <w:spacing w:line="360" w:lineRule="auto"/>
        <w:ind w:left="1068"/>
        <w:rPr>
          <w:rFonts w:ascii="Arial" w:hAnsi="Arial" w:cs="Arial"/>
        </w:rPr>
      </w:pPr>
      <w:r w:rsidRPr="008948A3">
        <w:rPr>
          <w:rFonts w:ascii="Arial" w:hAnsi="Arial" w:cs="Arial"/>
        </w:rPr>
        <w:t>rozhoduje o finančních a majetkových případech do částky 5000,-Kč</w:t>
      </w:r>
    </w:p>
    <w:p w:rsidR="008948A3" w:rsidRPr="008948A3" w:rsidRDefault="008948A3" w:rsidP="008948A3">
      <w:pPr>
        <w:pStyle w:val="Odstavecseseznamem"/>
        <w:numPr>
          <w:ilvl w:val="0"/>
          <w:numId w:val="25"/>
        </w:numPr>
        <w:spacing w:line="360" w:lineRule="auto"/>
        <w:ind w:left="1068"/>
        <w:rPr>
          <w:rFonts w:ascii="Arial" w:hAnsi="Arial" w:cs="Arial"/>
        </w:rPr>
      </w:pPr>
      <w:r w:rsidRPr="008948A3">
        <w:rPr>
          <w:rFonts w:ascii="Arial" w:hAnsi="Arial" w:cs="Arial"/>
        </w:rPr>
        <w:t>kontroluje plnění úkolů na základě rozhodnutí výkonné rady</w:t>
      </w:r>
    </w:p>
    <w:p w:rsidR="008948A3" w:rsidRPr="008948A3" w:rsidRDefault="008948A3" w:rsidP="008948A3">
      <w:pPr>
        <w:pStyle w:val="Odstavecseseznamem"/>
        <w:numPr>
          <w:ilvl w:val="0"/>
          <w:numId w:val="25"/>
        </w:numPr>
        <w:spacing w:line="360" w:lineRule="auto"/>
        <w:ind w:left="1068"/>
        <w:rPr>
          <w:rFonts w:ascii="Arial" w:hAnsi="Arial" w:cs="Arial"/>
        </w:rPr>
      </w:pPr>
      <w:r w:rsidRPr="008948A3">
        <w:rPr>
          <w:rFonts w:ascii="Arial" w:hAnsi="Arial" w:cs="Arial"/>
        </w:rPr>
        <w:t>navrhuje a připravuje náplň činnosti svazku</w:t>
      </w:r>
    </w:p>
    <w:p w:rsidR="008948A3" w:rsidRPr="008948A3" w:rsidRDefault="008948A3" w:rsidP="008948A3">
      <w:pPr>
        <w:pStyle w:val="Odstavecseseznamem"/>
        <w:numPr>
          <w:ilvl w:val="0"/>
          <w:numId w:val="25"/>
        </w:numPr>
        <w:spacing w:line="360" w:lineRule="auto"/>
        <w:ind w:left="1068"/>
        <w:rPr>
          <w:rFonts w:ascii="Arial" w:hAnsi="Arial" w:cs="Arial"/>
        </w:rPr>
      </w:pPr>
      <w:r w:rsidRPr="008948A3">
        <w:rPr>
          <w:rFonts w:ascii="Arial" w:hAnsi="Arial" w:cs="Arial"/>
        </w:rPr>
        <w:lastRenderedPageBreak/>
        <w:t>rozhoduje o podání žádostí na realizaci akcí svazku.</w:t>
      </w:r>
    </w:p>
    <w:p w:rsidR="008948A3" w:rsidRPr="008948A3" w:rsidRDefault="008948A3" w:rsidP="008948A3">
      <w:pPr>
        <w:spacing w:line="360" w:lineRule="auto"/>
        <w:ind w:left="348"/>
        <w:rPr>
          <w:rFonts w:ascii="Arial" w:hAnsi="Arial" w:cs="Arial"/>
        </w:rPr>
      </w:pPr>
    </w:p>
    <w:p w:rsidR="008948A3" w:rsidRDefault="008948A3" w:rsidP="008948A3">
      <w:pPr>
        <w:pStyle w:val="Odstavecseseznamem"/>
        <w:spacing w:line="360" w:lineRule="auto"/>
        <w:jc w:val="both"/>
        <w:rPr>
          <w:rFonts w:ascii="Arial" w:hAnsi="Arial" w:cs="Arial"/>
        </w:rPr>
      </w:pPr>
    </w:p>
    <w:p w:rsidR="008948A3" w:rsidRDefault="008948A3" w:rsidP="008948A3">
      <w:pPr>
        <w:pStyle w:val="Odstavecseseznamem"/>
        <w:spacing w:line="360" w:lineRule="auto"/>
        <w:jc w:val="both"/>
        <w:rPr>
          <w:rFonts w:ascii="Arial" w:hAnsi="Arial" w:cs="Arial"/>
        </w:rPr>
      </w:pPr>
    </w:p>
    <w:p w:rsidR="007F5C73" w:rsidRPr="007F5C73" w:rsidRDefault="007F5C73" w:rsidP="000C69B4">
      <w:pPr>
        <w:pStyle w:val="Odstavecseseznamem"/>
        <w:spacing w:line="360" w:lineRule="auto"/>
        <w:jc w:val="both"/>
        <w:rPr>
          <w:rFonts w:ascii="Arial" w:hAnsi="Arial" w:cs="Arial"/>
        </w:rPr>
      </w:pPr>
    </w:p>
    <w:p w:rsidR="00842060" w:rsidRDefault="00842060" w:rsidP="00842060">
      <w:pPr>
        <w:spacing w:line="360" w:lineRule="auto"/>
        <w:rPr>
          <w:rFonts w:ascii="Arial" w:hAnsi="Arial" w:cs="Arial"/>
        </w:rPr>
      </w:pPr>
      <w:r w:rsidRPr="00842060">
        <w:rPr>
          <w:rFonts w:ascii="Arial" w:hAnsi="Arial" w:cs="Arial"/>
        </w:rPr>
        <w:t>V Cholticích dne</w:t>
      </w:r>
      <w:r w:rsidR="007674CB">
        <w:rPr>
          <w:rFonts w:ascii="Arial" w:hAnsi="Arial" w:cs="Arial"/>
        </w:rPr>
        <w:t xml:space="preserve"> </w:t>
      </w:r>
      <w:proofErr w:type="gramStart"/>
      <w:r w:rsidR="007674CB">
        <w:rPr>
          <w:rFonts w:ascii="Arial" w:hAnsi="Arial" w:cs="Arial"/>
        </w:rPr>
        <w:t>21.8.2002</w:t>
      </w:r>
      <w:proofErr w:type="gramEnd"/>
    </w:p>
    <w:p w:rsidR="007674CB" w:rsidRDefault="007674CB" w:rsidP="00842060">
      <w:pPr>
        <w:spacing w:line="360" w:lineRule="auto"/>
        <w:rPr>
          <w:rFonts w:ascii="Arial" w:hAnsi="Arial" w:cs="Arial"/>
        </w:rPr>
      </w:pPr>
    </w:p>
    <w:p w:rsidR="007674CB" w:rsidRDefault="007674CB" w:rsidP="007674CB">
      <w:pPr>
        <w:spacing w:line="276"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rsidR="007674CB" w:rsidRDefault="007674CB" w:rsidP="007674CB">
      <w:pPr>
        <w:spacing w:line="276" w:lineRule="auto"/>
        <w:rPr>
          <w:rFonts w:ascii="Arial" w:hAnsi="Arial" w:cs="Arial"/>
        </w:rPr>
      </w:pPr>
      <w:r>
        <w:rPr>
          <w:rFonts w:ascii="Arial" w:hAnsi="Arial" w:cs="Arial"/>
        </w:rPr>
        <w:t>Obec Bezděkov</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Obec Brloh</w:t>
      </w:r>
    </w:p>
    <w:p w:rsidR="007674CB" w:rsidRDefault="007674CB" w:rsidP="007674CB">
      <w:pPr>
        <w:spacing w:line="276" w:lineRule="auto"/>
        <w:rPr>
          <w:rFonts w:ascii="Arial" w:hAnsi="Arial" w:cs="Arial"/>
        </w:rPr>
      </w:pPr>
      <w:r>
        <w:rPr>
          <w:rFonts w:ascii="Arial" w:hAnsi="Arial" w:cs="Arial"/>
        </w:rPr>
        <w:t>Zastoupené starostou obce</w:t>
      </w:r>
      <w:r>
        <w:rPr>
          <w:rFonts w:ascii="Arial" w:hAnsi="Arial" w:cs="Arial"/>
        </w:rPr>
        <w:tab/>
      </w:r>
      <w:r>
        <w:rPr>
          <w:rFonts w:ascii="Arial" w:hAnsi="Arial" w:cs="Arial"/>
        </w:rPr>
        <w:tab/>
      </w:r>
      <w:r>
        <w:rPr>
          <w:rFonts w:ascii="Arial" w:hAnsi="Arial" w:cs="Arial"/>
        </w:rPr>
        <w:tab/>
      </w:r>
      <w:r>
        <w:rPr>
          <w:rFonts w:ascii="Arial" w:hAnsi="Arial" w:cs="Arial"/>
        </w:rPr>
        <w:tab/>
        <w:t>zastoupená starostou obce</w:t>
      </w:r>
    </w:p>
    <w:p w:rsidR="007674CB" w:rsidRDefault="007674CB" w:rsidP="007674CB">
      <w:pPr>
        <w:spacing w:line="276" w:lineRule="auto"/>
        <w:rPr>
          <w:rFonts w:ascii="Arial" w:hAnsi="Arial" w:cs="Arial"/>
        </w:rPr>
      </w:pPr>
    </w:p>
    <w:p w:rsidR="007674CB" w:rsidRDefault="007674CB" w:rsidP="007674CB">
      <w:pPr>
        <w:spacing w:line="276" w:lineRule="auto"/>
        <w:rPr>
          <w:rFonts w:ascii="Arial" w:hAnsi="Arial" w:cs="Arial"/>
        </w:rPr>
      </w:pPr>
    </w:p>
    <w:p w:rsidR="007674CB" w:rsidRDefault="007674CB" w:rsidP="007674CB">
      <w:pPr>
        <w:spacing w:line="276"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rsidR="007674CB" w:rsidRDefault="007674CB" w:rsidP="007674CB">
      <w:pPr>
        <w:spacing w:line="276" w:lineRule="auto"/>
        <w:rPr>
          <w:rFonts w:ascii="Arial" w:hAnsi="Arial" w:cs="Arial"/>
        </w:rPr>
      </w:pPr>
    </w:p>
    <w:p w:rsidR="007674CB" w:rsidRDefault="007674CB" w:rsidP="007674CB">
      <w:pPr>
        <w:spacing w:line="276" w:lineRule="auto"/>
        <w:rPr>
          <w:rFonts w:ascii="Arial" w:hAnsi="Arial" w:cs="Arial"/>
        </w:rPr>
      </w:pPr>
      <w:r>
        <w:rPr>
          <w:rFonts w:ascii="Arial" w:hAnsi="Arial" w:cs="Arial"/>
        </w:rPr>
        <w:t>Obec Holotín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Obec Choltice</w:t>
      </w:r>
    </w:p>
    <w:p w:rsidR="007674CB" w:rsidRDefault="007674CB" w:rsidP="007674CB">
      <w:pPr>
        <w:spacing w:line="276" w:lineRule="auto"/>
        <w:rPr>
          <w:rFonts w:ascii="Arial" w:hAnsi="Arial" w:cs="Arial"/>
        </w:rPr>
      </w:pPr>
      <w:r>
        <w:rPr>
          <w:rFonts w:ascii="Arial" w:hAnsi="Arial" w:cs="Arial"/>
        </w:rPr>
        <w:t>Zastoupená starostou obce</w:t>
      </w:r>
      <w:r>
        <w:rPr>
          <w:rFonts w:ascii="Arial" w:hAnsi="Arial" w:cs="Arial"/>
        </w:rPr>
        <w:tab/>
      </w:r>
      <w:r>
        <w:rPr>
          <w:rFonts w:ascii="Arial" w:hAnsi="Arial" w:cs="Arial"/>
        </w:rPr>
        <w:tab/>
      </w:r>
      <w:r>
        <w:rPr>
          <w:rFonts w:ascii="Arial" w:hAnsi="Arial" w:cs="Arial"/>
        </w:rPr>
        <w:tab/>
      </w:r>
      <w:r>
        <w:rPr>
          <w:rFonts w:ascii="Arial" w:hAnsi="Arial" w:cs="Arial"/>
        </w:rPr>
        <w:tab/>
        <w:t>zastoupená starostou obce</w:t>
      </w:r>
    </w:p>
    <w:p w:rsidR="007674CB" w:rsidRDefault="007674CB" w:rsidP="007674CB">
      <w:pPr>
        <w:spacing w:line="276" w:lineRule="auto"/>
        <w:rPr>
          <w:rFonts w:ascii="Arial" w:hAnsi="Arial" w:cs="Arial"/>
        </w:rPr>
      </w:pPr>
    </w:p>
    <w:p w:rsidR="007674CB" w:rsidRDefault="007674CB" w:rsidP="007674CB">
      <w:pPr>
        <w:spacing w:line="276" w:lineRule="auto"/>
        <w:rPr>
          <w:rFonts w:ascii="Arial" w:hAnsi="Arial" w:cs="Arial"/>
        </w:rPr>
      </w:pPr>
    </w:p>
    <w:p w:rsidR="007674CB" w:rsidRDefault="007674CB" w:rsidP="007674CB">
      <w:pPr>
        <w:spacing w:line="276"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rsidR="007674CB" w:rsidRDefault="007674CB" w:rsidP="007674CB">
      <w:pPr>
        <w:spacing w:line="276" w:lineRule="auto"/>
        <w:rPr>
          <w:rFonts w:ascii="Arial" w:hAnsi="Arial" w:cs="Arial"/>
        </w:rPr>
      </w:pPr>
    </w:p>
    <w:p w:rsidR="007674CB" w:rsidRDefault="007674CB" w:rsidP="007674CB">
      <w:pPr>
        <w:spacing w:line="276" w:lineRule="auto"/>
        <w:rPr>
          <w:rFonts w:ascii="Arial" w:hAnsi="Arial" w:cs="Arial"/>
        </w:rPr>
      </w:pPr>
      <w:r>
        <w:rPr>
          <w:rFonts w:ascii="Arial" w:hAnsi="Arial" w:cs="Arial"/>
        </w:rPr>
        <w:t>Obec Chrtníky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Obec Jedousov</w:t>
      </w:r>
    </w:p>
    <w:p w:rsidR="007674CB" w:rsidRDefault="007674CB" w:rsidP="007674CB">
      <w:pPr>
        <w:spacing w:line="276" w:lineRule="auto"/>
        <w:rPr>
          <w:rFonts w:ascii="Arial" w:hAnsi="Arial" w:cs="Arial"/>
        </w:rPr>
      </w:pPr>
      <w:r>
        <w:rPr>
          <w:rFonts w:ascii="Arial" w:hAnsi="Arial" w:cs="Arial"/>
        </w:rPr>
        <w:t>Zastoupená starostou obce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zastoupená starostou obce</w:t>
      </w:r>
    </w:p>
    <w:p w:rsidR="007674CB" w:rsidRDefault="007674CB" w:rsidP="007674CB">
      <w:pPr>
        <w:spacing w:line="276" w:lineRule="auto"/>
        <w:rPr>
          <w:rFonts w:ascii="Arial" w:hAnsi="Arial" w:cs="Arial"/>
        </w:rPr>
      </w:pPr>
    </w:p>
    <w:p w:rsidR="007674CB" w:rsidRDefault="007674CB" w:rsidP="00171A58">
      <w:pPr>
        <w:spacing w:line="276" w:lineRule="auto"/>
        <w:ind w:firstLine="708"/>
        <w:rPr>
          <w:rFonts w:ascii="Arial" w:hAnsi="Arial" w:cs="Arial"/>
        </w:rPr>
      </w:pPr>
    </w:p>
    <w:p w:rsidR="007674CB" w:rsidRDefault="007674CB" w:rsidP="007674CB">
      <w:pPr>
        <w:spacing w:line="276"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rsidR="007674CB" w:rsidRDefault="007674CB" w:rsidP="007674CB">
      <w:pPr>
        <w:spacing w:line="276" w:lineRule="auto"/>
        <w:rPr>
          <w:rFonts w:ascii="Arial" w:hAnsi="Arial" w:cs="Arial"/>
        </w:rPr>
      </w:pPr>
    </w:p>
    <w:p w:rsidR="00D078D5" w:rsidRDefault="00D078D5" w:rsidP="007674CB">
      <w:pPr>
        <w:spacing w:line="276" w:lineRule="auto"/>
        <w:rPr>
          <w:rFonts w:ascii="Arial" w:hAnsi="Arial" w:cs="Arial"/>
        </w:rPr>
      </w:pPr>
      <w:r>
        <w:rPr>
          <w:rFonts w:ascii="Arial" w:hAnsi="Arial" w:cs="Arial"/>
        </w:rPr>
        <w:t>Obec Jeníkovice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Obec Mokošín</w:t>
      </w:r>
    </w:p>
    <w:p w:rsidR="00D078D5" w:rsidRDefault="00D078D5" w:rsidP="00D078D5">
      <w:pPr>
        <w:spacing w:line="276" w:lineRule="auto"/>
        <w:rPr>
          <w:rFonts w:ascii="Arial" w:hAnsi="Arial" w:cs="Arial"/>
        </w:rPr>
      </w:pPr>
      <w:r>
        <w:rPr>
          <w:rFonts w:ascii="Arial" w:hAnsi="Arial" w:cs="Arial"/>
        </w:rPr>
        <w:t>Zastoupená starostou obce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zastoupená starostou obce</w:t>
      </w:r>
    </w:p>
    <w:p w:rsidR="00D078D5" w:rsidRDefault="00D078D5" w:rsidP="00D078D5">
      <w:pPr>
        <w:spacing w:line="276" w:lineRule="auto"/>
        <w:rPr>
          <w:rFonts w:ascii="Arial" w:hAnsi="Arial" w:cs="Arial"/>
        </w:rPr>
      </w:pPr>
    </w:p>
    <w:p w:rsidR="00D078D5" w:rsidRDefault="00D078D5" w:rsidP="00D078D5">
      <w:pPr>
        <w:spacing w:line="276" w:lineRule="auto"/>
        <w:rPr>
          <w:rFonts w:ascii="Arial" w:hAnsi="Arial" w:cs="Arial"/>
        </w:rPr>
      </w:pPr>
    </w:p>
    <w:p w:rsidR="00D078D5" w:rsidRDefault="00D078D5" w:rsidP="00D078D5">
      <w:pPr>
        <w:spacing w:line="276"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rsidR="00D078D5" w:rsidRDefault="00D078D5" w:rsidP="00D078D5">
      <w:pPr>
        <w:spacing w:line="276" w:lineRule="auto"/>
        <w:rPr>
          <w:rFonts w:ascii="Arial" w:hAnsi="Arial" w:cs="Arial"/>
        </w:rPr>
      </w:pPr>
    </w:p>
    <w:p w:rsidR="00D078D5" w:rsidRDefault="00D078D5" w:rsidP="00D078D5">
      <w:pPr>
        <w:spacing w:line="276" w:lineRule="auto"/>
        <w:rPr>
          <w:rFonts w:ascii="Arial" w:hAnsi="Arial" w:cs="Arial"/>
        </w:rPr>
      </w:pPr>
      <w:r>
        <w:rPr>
          <w:rFonts w:ascii="Arial" w:hAnsi="Arial" w:cs="Arial"/>
        </w:rPr>
        <w:t>Obec Poběžovice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Město Přelouč</w:t>
      </w:r>
    </w:p>
    <w:p w:rsidR="00D078D5" w:rsidRDefault="00D078D5" w:rsidP="00D078D5">
      <w:pPr>
        <w:spacing w:line="276" w:lineRule="auto"/>
        <w:rPr>
          <w:rFonts w:ascii="Arial" w:hAnsi="Arial" w:cs="Arial"/>
        </w:rPr>
      </w:pPr>
      <w:r>
        <w:rPr>
          <w:rFonts w:ascii="Arial" w:hAnsi="Arial" w:cs="Arial"/>
        </w:rPr>
        <w:t>Zastoupená starostou obce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zastoupená starostou města</w:t>
      </w:r>
    </w:p>
    <w:p w:rsidR="00D078D5" w:rsidRDefault="00D078D5" w:rsidP="00D078D5">
      <w:pPr>
        <w:spacing w:line="276" w:lineRule="auto"/>
        <w:rPr>
          <w:rFonts w:ascii="Arial" w:hAnsi="Arial" w:cs="Arial"/>
        </w:rPr>
      </w:pPr>
    </w:p>
    <w:p w:rsidR="00D078D5" w:rsidRDefault="00D078D5" w:rsidP="00D078D5">
      <w:pPr>
        <w:spacing w:line="276" w:lineRule="auto"/>
        <w:rPr>
          <w:rFonts w:ascii="Arial" w:hAnsi="Arial" w:cs="Arial"/>
        </w:rPr>
      </w:pPr>
    </w:p>
    <w:p w:rsidR="00D078D5" w:rsidRDefault="00D078D5" w:rsidP="00D078D5">
      <w:pPr>
        <w:spacing w:line="276"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rsidR="00D078D5" w:rsidRDefault="00D078D5" w:rsidP="00D078D5">
      <w:pPr>
        <w:spacing w:line="276" w:lineRule="auto"/>
        <w:rPr>
          <w:rFonts w:ascii="Arial" w:hAnsi="Arial" w:cs="Arial"/>
        </w:rPr>
      </w:pPr>
    </w:p>
    <w:p w:rsidR="00D078D5" w:rsidRDefault="00D078D5" w:rsidP="00D078D5">
      <w:pPr>
        <w:spacing w:line="276" w:lineRule="auto"/>
        <w:rPr>
          <w:rFonts w:ascii="Arial" w:hAnsi="Arial" w:cs="Arial"/>
        </w:rPr>
      </w:pPr>
      <w:r>
        <w:rPr>
          <w:rFonts w:ascii="Arial" w:hAnsi="Arial" w:cs="Arial"/>
        </w:rPr>
        <w:t>Obec Sovolusky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Obec Stojice</w:t>
      </w:r>
    </w:p>
    <w:p w:rsidR="00D078D5" w:rsidRDefault="00D078D5" w:rsidP="00D078D5">
      <w:pPr>
        <w:spacing w:line="276" w:lineRule="auto"/>
        <w:rPr>
          <w:rFonts w:ascii="Arial" w:hAnsi="Arial" w:cs="Arial"/>
        </w:rPr>
      </w:pPr>
      <w:r>
        <w:rPr>
          <w:rFonts w:ascii="Arial" w:hAnsi="Arial" w:cs="Arial"/>
        </w:rPr>
        <w:t>Zastoupená starostou obce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zastoupená starostou obce</w:t>
      </w:r>
    </w:p>
    <w:p w:rsidR="00D078D5" w:rsidRDefault="00D078D5" w:rsidP="00D078D5">
      <w:pPr>
        <w:spacing w:line="276" w:lineRule="auto"/>
        <w:rPr>
          <w:rFonts w:ascii="Arial" w:hAnsi="Arial" w:cs="Arial"/>
        </w:rPr>
      </w:pPr>
    </w:p>
    <w:p w:rsidR="00D078D5" w:rsidRDefault="00D078D5" w:rsidP="00D078D5">
      <w:pPr>
        <w:spacing w:line="276" w:lineRule="auto"/>
        <w:rPr>
          <w:rFonts w:ascii="Arial" w:hAnsi="Arial" w:cs="Arial"/>
        </w:rPr>
      </w:pPr>
    </w:p>
    <w:p w:rsidR="00D078D5" w:rsidRDefault="00D078D5" w:rsidP="00D078D5">
      <w:pPr>
        <w:spacing w:line="276"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rsidR="00D078D5" w:rsidRDefault="00D078D5" w:rsidP="00D078D5">
      <w:pPr>
        <w:spacing w:line="276" w:lineRule="auto"/>
        <w:rPr>
          <w:rFonts w:ascii="Arial" w:hAnsi="Arial" w:cs="Arial"/>
        </w:rPr>
      </w:pPr>
    </w:p>
    <w:p w:rsidR="00D078D5" w:rsidRDefault="00D078D5" w:rsidP="00D078D5">
      <w:pPr>
        <w:spacing w:line="276" w:lineRule="auto"/>
        <w:rPr>
          <w:rFonts w:ascii="Arial" w:hAnsi="Arial" w:cs="Arial"/>
        </w:rPr>
      </w:pPr>
      <w:r>
        <w:rPr>
          <w:rFonts w:ascii="Arial" w:hAnsi="Arial" w:cs="Arial"/>
        </w:rPr>
        <w:t>Obec Svinčany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Obec Svojšice</w:t>
      </w:r>
    </w:p>
    <w:p w:rsidR="00D078D5" w:rsidRDefault="00D078D5" w:rsidP="00D078D5">
      <w:pPr>
        <w:spacing w:line="276" w:lineRule="auto"/>
        <w:rPr>
          <w:rFonts w:ascii="Arial" w:hAnsi="Arial" w:cs="Arial"/>
        </w:rPr>
      </w:pPr>
      <w:r>
        <w:rPr>
          <w:rFonts w:ascii="Arial" w:hAnsi="Arial" w:cs="Arial"/>
        </w:rPr>
        <w:t>Zastoupená starostou obce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zastoupená starostou obce</w:t>
      </w:r>
    </w:p>
    <w:p w:rsidR="00D078D5" w:rsidRDefault="00D078D5" w:rsidP="00D078D5">
      <w:pPr>
        <w:spacing w:line="276" w:lineRule="auto"/>
        <w:rPr>
          <w:rFonts w:ascii="Arial" w:hAnsi="Arial" w:cs="Arial"/>
        </w:rPr>
      </w:pPr>
    </w:p>
    <w:p w:rsidR="00D078D5" w:rsidRDefault="00D078D5" w:rsidP="00D078D5">
      <w:pPr>
        <w:spacing w:line="276" w:lineRule="auto"/>
        <w:rPr>
          <w:rFonts w:ascii="Arial" w:hAnsi="Arial" w:cs="Arial"/>
        </w:rPr>
      </w:pPr>
    </w:p>
    <w:p w:rsidR="00D078D5" w:rsidRDefault="00D078D5" w:rsidP="00D078D5">
      <w:pPr>
        <w:spacing w:line="276"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rsidR="00D078D5" w:rsidRDefault="00D078D5" w:rsidP="00D078D5">
      <w:pPr>
        <w:spacing w:line="276" w:lineRule="auto"/>
        <w:rPr>
          <w:rFonts w:ascii="Arial" w:hAnsi="Arial" w:cs="Arial"/>
        </w:rPr>
      </w:pPr>
    </w:p>
    <w:p w:rsidR="00D078D5" w:rsidRDefault="00D078D5" w:rsidP="00D078D5">
      <w:pPr>
        <w:spacing w:line="276" w:lineRule="auto"/>
        <w:rPr>
          <w:rFonts w:ascii="Arial" w:hAnsi="Arial" w:cs="Arial"/>
        </w:rPr>
      </w:pPr>
      <w:r>
        <w:rPr>
          <w:rFonts w:ascii="Arial" w:hAnsi="Arial" w:cs="Arial"/>
        </w:rPr>
        <w:t>Obec Turkovice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Obec Urbanice</w:t>
      </w:r>
    </w:p>
    <w:p w:rsidR="00D078D5" w:rsidRDefault="00D078D5" w:rsidP="00D078D5">
      <w:pPr>
        <w:spacing w:line="276" w:lineRule="auto"/>
        <w:rPr>
          <w:rFonts w:ascii="Arial" w:hAnsi="Arial" w:cs="Arial"/>
        </w:rPr>
      </w:pPr>
      <w:r>
        <w:rPr>
          <w:rFonts w:ascii="Arial" w:hAnsi="Arial" w:cs="Arial"/>
        </w:rPr>
        <w:t>Zastoupená starostou obce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zastoupená starostou obce</w:t>
      </w:r>
    </w:p>
    <w:p w:rsidR="00D078D5" w:rsidRDefault="00D078D5" w:rsidP="00D078D5">
      <w:pPr>
        <w:spacing w:line="276" w:lineRule="auto"/>
        <w:rPr>
          <w:rFonts w:ascii="Arial" w:hAnsi="Arial" w:cs="Arial"/>
        </w:rPr>
      </w:pPr>
    </w:p>
    <w:p w:rsidR="00D078D5" w:rsidRDefault="00D078D5" w:rsidP="00D078D5">
      <w:pPr>
        <w:spacing w:line="276" w:lineRule="auto"/>
        <w:rPr>
          <w:rFonts w:ascii="Arial" w:hAnsi="Arial" w:cs="Arial"/>
        </w:rPr>
      </w:pPr>
    </w:p>
    <w:p w:rsidR="00D078D5" w:rsidRDefault="00D078D5" w:rsidP="00D078D5">
      <w:pPr>
        <w:spacing w:line="276"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rsidR="00D078D5" w:rsidRDefault="00D078D5" w:rsidP="00D078D5">
      <w:pPr>
        <w:spacing w:line="276" w:lineRule="auto"/>
        <w:rPr>
          <w:rFonts w:ascii="Arial" w:hAnsi="Arial" w:cs="Arial"/>
        </w:rPr>
      </w:pPr>
      <w:r>
        <w:rPr>
          <w:rFonts w:ascii="Arial" w:hAnsi="Arial" w:cs="Arial"/>
        </w:rPr>
        <w:tab/>
      </w:r>
      <w:r>
        <w:rPr>
          <w:rFonts w:ascii="Arial" w:hAnsi="Arial" w:cs="Arial"/>
        </w:rPr>
        <w:tab/>
      </w:r>
    </w:p>
    <w:p w:rsidR="00D078D5" w:rsidRDefault="00D078D5" w:rsidP="00D078D5">
      <w:pPr>
        <w:spacing w:line="276" w:lineRule="auto"/>
        <w:rPr>
          <w:rFonts w:ascii="Arial" w:hAnsi="Arial" w:cs="Arial"/>
        </w:rPr>
      </w:pPr>
      <w:r>
        <w:rPr>
          <w:rFonts w:ascii="Arial" w:hAnsi="Arial" w:cs="Arial"/>
        </w:rPr>
        <w:t>Obec Valy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Obec Veselí</w:t>
      </w:r>
    </w:p>
    <w:p w:rsidR="00D078D5" w:rsidRDefault="00D078D5" w:rsidP="00D078D5">
      <w:pPr>
        <w:spacing w:line="276" w:lineRule="auto"/>
        <w:rPr>
          <w:rFonts w:ascii="Arial" w:hAnsi="Arial" w:cs="Arial"/>
        </w:rPr>
      </w:pPr>
      <w:r>
        <w:rPr>
          <w:rFonts w:ascii="Arial" w:hAnsi="Arial" w:cs="Arial"/>
        </w:rPr>
        <w:t>Zastoupená starostou obce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zastoupená starostou obce</w:t>
      </w:r>
    </w:p>
    <w:p w:rsidR="00053911" w:rsidRDefault="00053911" w:rsidP="00D078D5">
      <w:pPr>
        <w:spacing w:line="276" w:lineRule="auto"/>
        <w:rPr>
          <w:rFonts w:ascii="Arial" w:hAnsi="Arial" w:cs="Arial"/>
        </w:rPr>
      </w:pPr>
    </w:p>
    <w:p w:rsidR="00053911" w:rsidRDefault="00053911" w:rsidP="00D078D5">
      <w:pPr>
        <w:spacing w:line="276" w:lineRule="auto"/>
        <w:rPr>
          <w:rFonts w:ascii="Arial" w:hAnsi="Arial" w:cs="Arial"/>
        </w:rPr>
      </w:pPr>
    </w:p>
    <w:p w:rsidR="00053911" w:rsidRDefault="00053911" w:rsidP="00D078D5">
      <w:pPr>
        <w:spacing w:line="276" w:lineRule="auto"/>
        <w:rPr>
          <w:rFonts w:ascii="Arial" w:hAnsi="Arial" w:cs="Arial"/>
        </w:rPr>
      </w:pPr>
      <w:r>
        <w:rPr>
          <w:rFonts w:ascii="Arial" w:hAnsi="Arial" w:cs="Arial"/>
        </w:rPr>
        <w:t>……………………………………….</w:t>
      </w:r>
      <w:r w:rsidR="00137C92">
        <w:rPr>
          <w:rFonts w:ascii="Arial" w:hAnsi="Arial" w:cs="Arial"/>
        </w:rPr>
        <w:tab/>
      </w:r>
      <w:r w:rsidR="00137C92">
        <w:rPr>
          <w:rFonts w:ascii="Arial" w:hAnsi="Arial" w:cs="Arial"/>
        </w:rPr>
        <w:tab/>
      </w:r>
      <w:r w:rsidR="00137C92">
        <w:rPr>
          <w:rFonts w:ascii="Arial" w:hAnsi="Arial" w:cs="Arial"/>
        </w:rPr>
        <w:tab/>
      </w:r>
      <w:r w:rsidR="00137C92">
        <w:rPr>
          <w:rFonts w:ascii="Arial" w:hAnsi="Arial" w:cs="Arial"/>
        </w:rPr>
        <w:tab/>
        <w:t>……………………………………</w:t>
      </w:r>
    </w:p>
    <w:p w:rsidR="00D078D5" w:rsidRDefault="00053911" w:rsidP="00D078D5">
      <w:pPr>
        <w:spacing w:line="276" w:lineRule="auto"/>
        <w:rPr>
          <w:rFonts w:ascii="Arial" w:hAnsi="Arial" w:cs="Arial"/>
        </w:rPr>
      </w:pPr>
      <w:r>
        <w:rPr>
          <w:rFonts w:ascii="Arial" w:hAnsi="Arial" w:cs="Arial"/>
        </w:rPr>
        <w:t>Obec Lipoltice</w:t>
      </w:r>
      <w:r w:rsidR="00137C92">
        <w:rPr>
          <w:rFonts w:ascii="Arial" w:hAnsi="Arial" w:cs="Arial"/>
        </w:rPr>
        <w:tab/>
      </w:r>
      <w:r w:rsidR="00137C92">
        <w:rPr>
          <w:rFonts w:ascii="Arial" w:hAnsi="Arial" w:cs="Arial"/>
        </w:rPr>
        <w:tab/>
      </w:r>
      <w:r w:rsidR="00137C92">
        <w:rPr>
          <w:rFonts w:ascii="Arial" w:hAnsi="Arial" w:cs="Arial"/>
        </w:rPr>
        <w:tab/>
      </w:r>
      <w:r w:rsidR="00137C92">
        <w:rPr>
          <w:rFonts w:ascii="Arial" w:hAnsi="Arial" w:cs="Arial"/>
        </w:rPr>
        <w:tab/>
      </w:r>
      <w:r w:rsidR="00137C92">
        <w:rPr>
          <w:rFonts w:ascii="Arial" w:hAnsi="Arial" w:cs="Arial"/>
        </w:rPr>
        <w:tab/>
      </w:r>
      <w:r w:rsidR="00137C92">
        <w:rPr>
          <w:rFonts w:ascii="Arial" w:hAnsi="Arial" w:cs="Arial"/>
        </w:rPr>
        <w:tab/>
      </w:r>
      <w:r w:rsidR="00137C92">
        <w:rPr>
          <w:rFonts w:ascii="Arial" w:hAnsi="Arial" w:cs="Arial"/>
        </w:rPr>
        <w:tab/>
        <w:t>Obec Bukovina u Přelouče</w:t>
      </w:r>
    </w:p>
    <w:p w:rsidR="00137C92" w:rsidRDefault="00053911" w:rsidP="00137C92">
      <w:pPr>
        <w:spacing w:line="276" w:lineRule="auto"/>
        <w:rPr>
          <w:rFonts w:ascii="Arial" w:hAnsi="Arial" w:cs="Arial"/>
        </w:rPr>
      </w:pPr>
      <w:r>
        <w:rPr>
          <w:rFonts w:ascii="Arial" w:hAnsi="Arial" w:cs="Arial"/>
        </w:rPr>
        <w:t>Zastoupená starostou obce</w:t>
      </w:r>
      <w:r w:rsidR="00137C92">
        <w:rPr>
          <w:rFonts w:ascii="Arial" w:hAnsi="Arial" w:cs="Arial"/>
        </w:rPr>
        <w:tab/>
      </w:r>
      <w:r w:rsidR="00137C92">
        <w:rPr>
          <w:rFonts w:ascii="Arial" w:hAnsi="Arial" w:cs="Arial"/>
        </w:rPr>
        <w:tab/>
      </w:r>
      <w:r w:rsidR="00137C92">
        <w:rPr>
          <w:rFonts w:ascii="Arial" w:hAnsi="Arial" w:cs="Arial"/>
        </w:rPr>
        <w:tab/>
      </w:r>
      <w:r w:rsidR="00137C92">
        <w:rPr>
          <w:rFonts w:ascii="Arial" w:hAnsi="Arial" w:cs="Arial"/>
        </w:rPr>
        <w:tab/>
      </w:r>
      <w:r w:rsidR="00137C92">
        <w:rPr>
          <w:rFonts w:ascii="Arial" w:hAnsi="Arial" w:cs="Arial"/>
        </w:rPr>
        <w:tab/>
        <w:t>Zastoupená starostou obce</w:t>
      </w:r>
    </w:p>
    <w:p w:rsidR="00053911" w:rsidRDefault="00053911" w:rsidP="00D078D5">
      <w:pPr>
        <w:spacing w:line="276" w:lineRule="auto"/>
        <w:rPr>
          <w:rFonts w:ascii="Arial" w:hAnsi="Arial" w:cs="Arial"/>
        </w:rPr>
      </w:pPr>
    </w:p>
    <w:p w:rsidR="00D078D5" w:rsidRDefault="00D078D5" w:rsidP="00D078D5">
      <w:pPr>
        <w:spacing w:line="276" w:lineRule="auto"/>
        <w:rPr>
          <w:rFonts w:ascii="Arial" w:hAnsi="Arial" w:cs="Arial"/>
        </w:rPr>
      </w:pPr>
    </w:p>
    <w:p w:rsidR="00D078D5" w:rsidRDefault="00D078D5" w:rsidP="00D078D5">
      <w:pPr>
        <w:spacing w:line="276" w:lineRule="auto"/>
        <w:rPr>
          <w:rFonts w:ascii="Arial" w:hAnsi="Arial" w:cs="Arial"/>
        </w:rPr>
      </w:pPr>
    </w:p>
    <w:p w:rsidR="00171A58" w:rsidRDefault="002E42DD" w:rsidP="00D078D5">
      <w:pPr>
        <w:spacing w:line="276" w:lineRule="auto"/>
        <w:rPr>
          <w:rFonts w:ascii="Arial" w:hAnsi="Arial" w:cs="Arial"/>
        </w:rPr>
      </w:pPr>
      <w:r>
        <w:rPr>
          <w:rFonts w:ascii="Arial" w:hAnsi="Arial" w:cs="Arial"/>
        </w:rPr>
        <w:t>………………</w:t>
      </w:r>
      <w:r w:rsidR="00171A58">
        <w:rPr>
          <w:rFonts w:ascii="Arial" w:hAnsi="Arial" w:cs="Arial"/>
        </w:rPr>
        <w:t>………………………</w:t>
      </w:r>
    </w:p>
    <w:p w:rsidR="00D078D5" w:rsidRDefault="002E42DD" w:rsidP="00D078D5">
      <w:pPr>
        <w:spacing w:line="276" w:lineRule="auto"/>
        <w:rPr>
          <w:rFonts w:ascii="Arial" w:hAnsi="Arial" w:cs="Arial"/>
        </w:rPr>
      </w:pPr>
      <w:r>
        <w:rPr>
          <w:rFonts w:ascii="Arial" w:hAnsi="Arial" w:cs="Arial"/>
        </w:rPr>
        <w:t>Obec Litošice</w:t>
      </w:r>
    </w:p>
    <w:p w:rsidR="00171A58" w:rsidRDefault="00171A58" w:rsidP="00D078D5">
      <w:pPr>
        <w:spacing w:line="276" w:lineRule="auto"/>
        <w:rPr>
          <w:rFonts w:ascii="Arial" w:hAnsi="Arial" w:cs="Arial"/>
        </w:rPr>
      </w:pPr>
      <w:r>
        <w:rPr>
          <w:rFonts w:ascii="Arial" w:hAnsi="Arial" w:cs="Arial"/>
        </w:rPr>
        <w:t>Zastoupená starostou obce</w:t>
      </w:r>
      <w:bookmarkStart w:id="37" w:name="_GoBack"/>
      <w:bookmarkEnd w:id="37"/>
    </w:p>
    <w:p w:rsidR="00D078D5" w:rsidRDefault="00D078D5" w:rsidP="00D078D5">
      <w:pPr>
        <w:spacing w:line="276" w:lineRule="auto"/>
        <w:rPr>
          <w:rFonts w:ascii="Arial" w:hAnsi="Arial" w:cs="Arial"/>
        </w:rPr>
      </w:pPr>
    </w:p>
    <w:p w:rsidR="00D078D5" w:rsidRDefault="00D078D5" w:rsidP="00D078D5">
      <w:pPr>
        <w:spacing w:line="276" w:lineRule="auto"/>
        <w:rPr>
          <w:rFonts w:ascii="Arial" w:hAnsi="Arial" w:cs="Arial"/>
        </w:rPr>
      </w:pPr>
    </w:p>
    <w:p w:rsidR="00D078D5" w:rsidRDefault="00D078D5" w:rsidP="00D078D5">
      <w:pPr>
        <w:spacing w:line="276" w:lineRule="auto"/>
        <w:rPr>
          <w:rFonts w:ascii="Arial" w:hAnsi="Arial" w:cs="Arial"/>
        </w:rPr>
      </w:pPr>
    </w:p>
    <w:p w:rsidR="00D078D5" w:rsidRDefault="00D078D5" w:rsidP="00D078D5">
      <w:pPr>
        <w:spacing w:line="276" w:lineRule="auto"/>
        <w:rPr>
          <w:rFonts w:ascii="Arial" w:hAnsi="Arial" w:cs="Arial"/>
        </w:rPr>
      </w:pPr>
    </w:p>
    <w:p w:rsidR="007674CB" w:rsidRDefault="007674CB" w:rsidP="007674CB">
      <w:pPr>
        <w:spacing w:line="276" w:lineRule="auto"/>
        <w:rPr>
          <w:rFonts w:ascii="Arial" w:hAnsi="Arial" w:cs="Arial"/>
        </w:rPr>
      </w:pPr>
    </w:p>
    <w:p w:rsidR="007674CB" w:rsidRDefault="007674CB" w:rsidP="007674CB">
      <w:pPr>
        <w:spacing w:line="276" w:lineRule="auto"/>
        <w:rPr>
          <w:rFonts w:ascii="Arial" w:hAnsi="Arial" w:cs="Arial"/>
        </w:rPr>
      </w:pPr>
    </w:p>
    <w:p w:rsidR="00842060" w:rsidRPr="00842060" w:rsidRDefault="00842060" w:rsidP="007674CB">
      <w:pPr>
        <w:spacing w:line="276" w:lineRule="auto"/>
        <w:rPr>
          <w:rFonts w:ascii="Arial" w:hAnsi="Arial" w:cs="Arial"/>
        </w:rPr>
      </w:pPr>
    </w:p>
    <w:p w:rsidR="00FD0706" w:rsidRPr="00842060" w:rsidRDefault="00FD0706" w:rsidP="007674CB">
      <w:pPr>
        <w:spacing w:line="276" w:lineRule="auto"/>
        <w:rPr>
          <w:rFonts w:ascii="Arial" w:hAnsi="Arial" w:cs="Arial"/>
        </w:rPr>
      </w:pPr>
    </w:p>
    <w:sectPr w:rsidR="00FD0706" w:rsidRPr="00842060" w:rsidSect="00842060">
      <w:type w:val="continuous"/>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D0D06"/>
    <w:multiLevelType w:val="hybridMultilevel"/>
    <w:tmpl w:val="F39C684E"/>
    <w:lvl w:ilvl="0" w:tplc="0405000F">
      <w:start w:val="1"/>
      <w:numFmt w:val="decimal"/>
      <w:lvlText w:val="%1."/>
      <w:lvlJc w:val="left"/>
      <w:pPr>
        <w:ind w:left="720" w:hanging="360"/>
      </w:pPr>
    </w:lvl>
    <w:lvl w:ilvl="1" w:tplc="FDDCAEBA">
      <w:start w:val="19"/>
      <w:numFmt w:val="bullet"/>
      <w:lvlText w:val=""/>
      <w:lvlJc w:val="left"/>
      <w:pPr>
        <w:ind w:left="1440" w:hanging="360"/>
      </w:pPr>
      <w:rPr>
        <w:rFonts w:ascii="Symbol" w:eastAsia="Arial Unicode MS" w:hAnsi="Symbol" w:cs="Arial Unicode M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9C78ED"/>
    <w:multiLevelType w:val="hybridMultilevel"/>
    <w:tmpl w:val="C08E89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12F38"/>
    <w:multiLevelType w:val="hybridMultilevel"/>
    <w:tmpl w:val="4614E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B165B9"/>
    <w:multiLevelType w:val="hybridMultilevel"/>
    <w:tmpl w:val="70F035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C32011"/>
    <w:multiLevelType w:val="hybridMultilevel"/>
    <w:tmpl w:val="EB0E1F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F43855"/>
    <w:multiLevelType w:val="hybridMultilevel"/>
    <w:tmpl w:val="C7E89B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123541"/>
    <w:multiLevelType w:val="hybridMultilevel"/>
    <w:tmpl w:val="6B749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A71F87"/>
    <w:multiLevelType w:val="hybridMultilevel"/>
    <w:tmpl w:val="5F969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222E1E"/>
    <w:multiLevelType w:val="hybridMultilevel"/>
    <w:tmpl w:val="DB84D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F0532B"/>
    <w:multiLevelType w:val="hybridMultilevel"/>
    <w:tmpl w:val="DF8A390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4043086"/>
    <w:multiLevelType w:val="hybridMultilevel"/>
    <w:tmpl w:val="993865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96794B"/>
    <w:multiLevelType w:val="hybridMultilevel"/>
    <w:tmpl w:val="2A2C43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DC7691"/>
    <w:multiLevelType w:val="hybridMultilevel"/>
    <w:tmpl w:val="B2CE0B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632921"/>
    <w:multiLevelType w:val="hybridMultilevel"/>
    <w:tmpl w:val="0E56420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EEE69EE"/>
    <w:multiLevelType w:val="hybridMultilevel"/>
    <w:tmpl w:val="1FBA90D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42405F31"/>
    <w:multiLevelType w:val="hybridMultilevel"/>
    <w:tmpl w:val="51FE16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2F7C0B"/>
    <w:multiLevelType w:val="hybridMultilevel"/>
    <w:tmpl w:val="2D28BC9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4E6F4787"/>
    <w:multiLevelType w:val="hybridMultilevel"/>
    <w:tmpl w:val="A318392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6AE19A3"/>
    <w:multiLevelType w:val="hybridMultilevel"/>
    <w:tmpl w:val="54C8CE6C"/>
    <w:lvl w:ilvl="0" w:tplc="04050017">
      <w:start w:val="1"/>
      <w:numFmt w:val="lowerLetter"/>
      <w:lvlText w:val="%1)"/>
      <w:lvlJc w:val="left"/>
      <w:pPr>
        <w:ind w:left="1068" w:hanging="360"/>
      </w:pPr>
    </w:lvl>
    <w:lvl w:ilvl="1" w:tplc="FDDCAEBA">
      <w:start w:val="19"/>
      <w:numFmt w:val="bullet"/>
      <w:lvlText w:val=""/>
      <w:lvlJc w:val="left"/>
      <w:pPr>
        <w:ind w:left="1788" w:hanging="360"/>
      </w:pPr>
      <w:rPr>
        <w:rFonts w:ascii="Symbol" w:eastAsia="Arial Unicode MS" w:hAnsi="Symbol" w:cs="Arial Unicode M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95E2EBE"/>
    <w:multiLevelType w:val="hybridMultilevel"/>
    <w:tmpl w:val="E08E23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34476B"/>
    <w:multiLevelType w:val="hybridMultilevel"/>
    <w:tmpl w:val="3474CC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AE33E1"/>
    <w:multiLevelType w:val="hybridMultilevel"/>
    <w:tmpl w:val="078CEC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7EB7AD4"/>
    <w:multiLevelType w:val="hybridMultilevel"/>
    <w:tmpl w:val="BC8AA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FB7E6B"/>
    <w:multiLevelType w:val="hybridMultilevel"/>
    <w:tmpl w:val="58A294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052A00"/>
    <w:multiLevelType w:val="hybridMultilevel"/>
    <w:tmpl w:val="F94674C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22"/>
  </w:num>
  <w:num w:numId="2">
    <w:abstractNumId w:val="5"/>
  </w:num>
  <w:num w:numId="3">
    <w:abstractNumId w:val="2"/>
  </w:num>
  <w:num w:numId="4">
    <w:abstractNumId w:val="19"/>
  </w:num>
  <w:num w:numId="5">
    <w:abstractNumId w:val="16"/>
  </w:num>
  <w:num w:numId="6">
    <w:abstractNumId w:val="6"/>
  </w:num>
  <w:num w:numId="7">
    <w:abstractNumId w:val="14"/>
  </w:num>
  <w:num w:numId="8">
    <w:abstractNumId w:val="0"/>
  </w:num>
  <w:num w:numId="9">
    <w:abstractNumId w:val="18"/>
  </w:num>
  <w:num w:numId="10">
    <w:abstractNumId w:val="4"/>
  </w:num>
  <w:num w:numId="11">
    <w:abstractNumId w:val="3"/>
  </w:num>
  <w:num w:numId="12">
    <w:abstractNumId w:val="13"/>
  </w:num>
  <w:num w:numId="13">
    <w:abstractNumId w:val="10"/>
  </w:num>
  <w:num w:numId="14">
    <w:abstractNumId w:val="17"/>
  </w:num>
  <w:num w:numId="15">
    <w:abstractNumId w:val="9"/>
  </w:num>
  <w:num w:numId="16">
    <w:abstractNumId w:val="1"/>
  </w:num>
  <w:num w:numId="17">
    <w:abstractNumId w:val="12"/>
  </w:num>
  <w:num w:numId="18">
    <w:abstractNumId w:val="20"/>
  </w:num>
  <w:num w:numId="19">
    <w:abstractNumId w:val="8"/>
  </w:num>
  <w:num w:numId="20">
    <w:abstractNumId w:val="23"/>
  </w:num>
  <w:num w:numId="21">
    <w:abstractNumId w:val="24"/>
  </w:num>
  <w:num w:numId="22">
    <w:abstractNumId w:val="21"/>
  </w:num>
  <w:num w:numId="23">
    <w:abstractNumId w:val="7"/>
  </w:num>
  <w:num w:numId="24">
    <w:abstractNumId w:val="15"/>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060"/>
    <w:rsid w:val="00053911"/>
    <w:rsid w:val="000624E0"/>
    <w:rsid w:val="00081664"/>
    <w:rsid w:val="00087A87"/>
    <w:rsid w:val="000C254C"/>
    <w:rsid w:val="000C69B4"/>
    <w:rsid w:val="00137C92"/>
    <w:rsid w:val="00171A58"/>
    <w:rsid w:val="001D51FC"/>
    <w:rsid w:val="002844F8"/>
    <w:rsid w:val="002E42DD"/>
    <w:rsid w:val="004D0472"/>
    <w:rsid w:val="005D237A"/>
    <w:rsid w:val="006219AE"/>
    <w:rsid w:val="00627559"/>
    <w:rsid w:val="006D19ED"/>
    <w:rsid w:val="007674CB"/>
    <w:rsid w:val="007E50FE"/>
    <w:rsid w:val="007F5C73"/>
    <w:rsid w:val="00842060"/>
    <w:rsid w:val="008948A3"/>
    <w:rsid w:val="00904065"/>
    <w:rsid w:val="00995FB5"/>
    <w:rsid w:val="00C11EE9"/>
    <w:rsid w:val="00CF6495"/>
    <w:rsid w:val="00D078D5"/>
    <w:rsid w:val="00EE04CF"/>
    <w:rsid w:val="00EF1557"/>
    <w:rsid w:val="00FD0706"/>
    <w:rsid w:val="00FD2B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481893-32C0-4DD0-BDA7-74B363A1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48A3"/>
    <w:pPr>
      <w:widowControl w:val="0"/>
      <w:spacing w:after="0" w:line="240" w:lineRule="auto"/>
    </w:pPr>
    <w:rPr>
      <w:rFonts w:ascii="Arial Unicode MS" w:eastAsia="Arial Unicode MS" w:hAnsi="Arial Unicode MS" w:cs="Arial Unicode MS"/>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
    <w:name w:val="Heading #2_"/>
    <w:basedOn w:val="Standardnpsmoodstavce"/>
    <w:link w:val="Heading20"/>
    <w:locked/>
    <w:rsid w:val="00842060"/>
    <w:rPr>
      <w:rFonts w:ascii="Times New Roman" w:eastAsia="Times New Roman" w:hAnsi="Times New Roman" w:cs="Times New Roman"/>
      <w:b/>
      <w:bCs/>
      <w:sz w:val="48"/>
      <w:szCs w:val="48"/>
      <w:shd w:val="clear" w:color="auto" w:fill="FFFFFF"/>
    </w:rPr>
  </w:style>
  <w:style w:type="paragraph" w:customStyle="1" w:styleId="Heading20">
    <w:name w:val="Heading #2"/>
    <w:basedOn w:val="Normln"/>
    <w:link w:val="Heading2"/>
    <w:rsid w:val="00842060"/>
    <w:pPr>
      <w:shd w:val="clear" w:color="auto" w:fill="FFFFFF"/>
      <w:spacing w:after="120" w:line="0" w:lineRule="atLeast"/>
      <w:jc w:val="center"/>
      <w:outlineLvl w:val="1"/>
    </w:pPr>
    <w:rPr>
      <w:rFonts w:ascii="Times New Roman" w:eastAsia="Times New Roman" w:hAnsi="Times New Roman" w:cs="Times New Roman"/>
      <w:b/>
      <w:bCs/>
      <w:color w:val="auto"/>
      <w:sz w:val="48"/>
      <w:szCs w:val="48"/>
      <w:lang w:eastAsia="en-US" w:bidi="ar-SA"/>
    </w:rPr>
  </w:style>
  <w:style w:type="character" w:customStyle="1" w:styleId="Bodytext20Exact">
    <w:name w:val="Body text (20) Exact"/>
    <w:basedOn w:val="Standardnpsmoodstavce"/>
    <w:link w:val="Bodytext20"/>
    <w:locked/>
    <w:rsid w:val="00842060"/>
    <w:rPr>
      <w:rFonts w:ascii="Times New Roman" w:eastAsia="Times New Roman" w:hAnsi="Times New Roman" w:cs="Times New Roman"/>
      <w:shd w:val="clear" w:color="auto" w:fill="FFFFFF"/>
    </w:rPr>
  </w:style>
  <w:style w:type="paragraph" w:customStyle="1" w:styleId="Bodytext20">
    <w:name w:val="Body text (20)"/>
    <w:basedOn w:val="Normln"/>
    <w:link w:val="Bodytext20Exact"/>
    <w:rsid w:val="00842060"/>
    <w:pPr>
      <w:shd w:val="clear" w:color="auto" w:fill="FFFFFF"/>
      <w:spacing w:line="0" w:lineRule="atLeast"/>
    </w:pPr>
    <w:rPr>
      <w:rFonts w:ascii="Times New Roman" w:eastAsia="Times New Roman" w:hAnsi="Times New Roman" w:cs="Times New Roman"/>
      <w:color w:val="auto"/>
      <w:sz w:val="22"/>
      <w:szCs w:val="22"/>
      <w:lang w:eastAsia="en-US" w:bidi="ar-SA"/>
    </w:rPr>
  </w:style>
  <w:style w:type="character" w:customStyle="1" w:styleId="Heading32">
    <w:name w:val="Heading #3 (2)_"/>
    <w:basedOn w:val="Standardnpsmoodstavce"/>
    <w:link w:val="Heading320"/>
    <w:locked/>
    <w:rsid w:val="00842060"/>
    <w:rPr>
      <w:rFonts w:ascii="Times New Roman" w:eastAsia="Times New Roman" w:hAnsi="Times New Roman" w:cs="Times New Roman"/>
      <w:b/>
      <w:bCs/>
      <w:sz w:val="36"/>
      <w:szCs w:val="36"/>
      <w:shd w:val="clear" w:color="auto" w:fill="FFFFFF"/>
    </w:rPr>
  </w:style>
  <w:style w:type="paragraph" w:customStyle="1" w:styleId="Heading320">
    <w:name w:val="Heading #3 (2)"/>
    <w:basedOn w:val="Normln"/>
    <w:link w:val="Heading32"/>
    <w:rsid w:val="00842060"/>
    <w:pPr>
      <w:shd w:val="clear" w:color="auto" w:fill="FFFFFF"/>
      <w:spacing w:after="1260" w:line="0" w:lineRule="atLeast"/>
      <w:jc w:val="center"/>
      <w:outlineLvl w:val="2"/>
    </w:pPr>
    <w:rPr>
      <w:rFonts w:ascii="Times New Roman" w:eastAsia="Times New Roman" w:hAnsi="Times New Roman" w:cs="Times New Roman"/>
      <w:b/>
      <w:bCs/>
      <w:color w:val="auto"/>
      <w:sz w:val="36"/>
      <w:szCs w:val="36"/>
      <w:lang w:eastAsia="en-US" w:bidi="ar-SA"/>
    </w:rPr>
  </w:style>
  <w:style w:type="character" w:customStyle="1" w:styleId="Bodytext17">
    <w:name w:val="Body text (17)_"/>
    <w:basedOn w:val="Standardnpsmoodstavce"/>
    <w:link w:val="Bodytext170"/>
    <w:locked/>
    <w:rsid w:val="00842060"/>
    <w:rPr>
      <w:rFonts w:ascii="Times New Roman" w:eastAsia="Times New Roman" w:hAnsi="Times New Roman" w:cs="Times New Roman"/>
      <w:sz w:val="10"/>
      <w:szCs w:val="10"/>
      <w:shd w:val="clear" w:color="auto" w:fill="FFFFFF"/>
    </w:rPr>
  </w:style>
  <w:style w:type="paragraph" w:customStyle="1" w:styleId="Bodytext170">
    <w:name w:val="Body text (17)"/>
    <w:basedOn w:val="Normln"/>
    <w:link w:val="Bodytext17"/>
    <w:rsid w:val="00842060"/>
    <w:pPr>
      <w:shd w:val="clear" w:color="auto" w:fill="FFFFFF"/>
      <w:spacing w:line="0" w:lineRule="atLeast"/>
    </w:pPr>
    <w:rPr>
      <w:rFonts w:ascii="Times New Roman" w:eastAsia="Times New Roman" w:hAnsi="Times New Roman" w:cs="Times New Roman"/>
      <w:color w:val="auto"/>
      <w:sz w:val="10"/>
      <w:szCs w:val="10"/>
      <w:lang w:eastAsia="en-US" w:bidi="ar-SA"/>
    </w:rPr>
  </w:style>
  <w:style w:type="character" w:customStyle="1" w:styleId="Bodytext18">
    <w:name w:val="Body text (18)_"/>
    <w:basedOn w:val="Standardnpsmoodstavce"/>
    <w:link w:val="Bodytext180"/>
    <w:locked/>
    <w:rsid w:val="00842060"/>
    <w:rPr>
      <w:rFonts w:ascii="Arial" w:eastAsia="Arial" w:hAnsi="Arial" w:cs="Arial"/>
      <w:w w:val="150"/>
      <w:sz w:val="8"/>
      <w:szCs w:val="8"/>
      <w:shd w:val="clear" w:color="auto" w:fill="FFFFFF"/>
    </w:rPr>
  </w:style>
  <w:style w:type="paragraph" w:customStyle="1" w:styleId="Bodytext180">
    <w:name w:val="Body text (18)"/>
    <w:basedOn w:val="Normln"/>
    <w:link w:val="Bodytext18"/>
    <w:rsid w:val="00842060"/>
    <w:pPr>
      <w:shd w:val="clear" w:color="auto" w:fill="FFFFFF"/>
      <w:spacing w:before="60" w:line="0" w:lineRule="atLeast"/>
    </w:pPr>
    <w:rPr>
      <w:rFonts w:ascii="Arial" w:eastAsia="Arial" w:hAnsi="Arial" w:cs="Arial"/>
      <w:color w:val="auto"/>
      <w:w w:val="150"/>
      <w:sz w:val="8"/>
      <w:szCs w:val="8"/>
      <w:lang w:eastAsia="en-US" w:bidi="ar-SA"/>
    </w:rPr>
  </w:style>
  <w:style w:type="character" w:customStyle="1" w:styleId="Bodytext19">
    <w:name w:val="Body text (19)_"/>
    <w:basedOn w:val="Standardnpsmoodstavce"/>
    <w:link w:val="Bodytext190"/>
    <w:locked/>
    <w:rsid w:val="00842060"/>
    <w:rPr>
      <w:rFonts w:ascii="Courier New" w:eastAsia="Courier New" w:hAnsi="Courier New" w:cs="Courier New"/>
      <w:i/>
      <w:iCs/>
      <w:sz w:val="9"/>
      <w:szCs w:val="9"/>
      <w:shd w:val="clear" w:color="auto" w:fill="FFFFFF"/>
    </w:rPr>
  </w:style>
  <w:style w:type="paragraph" w:customStyle="1" w:styleId="Bodytext190">
    <w:name w:val="Body text (19)"/>
    <w:basedOn w:val="Normln"/>
    <w:link w:val="Bodytext19"/>
    <w:rsid w:val="00842060"/>
    <w:pPr>
      <w:shd w:val="clear" w:color="auto" w:fill="FFFFFF"/>
      <w:spacing w:line="0" w:lineRule="atLeast"/>
    </w:pPr>
    <w:rPr>
      <w:rFonts w:ascii="Courier New" w:eastAsia="Courier New" w:hAnsi="Courier New" w:cs="Courier New"/>
      <w:i/>
      <w:iCs/>
      <w:color w:val="auto"/>
      <w:sz w:val="9"/>
      <w:szCs w:val="9"/>
      <w:lang w:eastAsia="en-US" w:bidi="ar-SA"/>
    </w:rPr>
  </w:style>
  <w:style w:type="character" w:customStyle="1" w:styleId="Bodytext2Exact">
    <w:name w:val="Body text (2) Exact"/>
    <w:basedOn w:val="Standardnpsmoodstavce"/>
    <w:rsid w:val="008420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Bodytext2ItalicExact">
    <w:name w:val="Body text (2) + Italic Exact"/>
    <w:basedOn w:val="Standardnpsmoodstavce"/>
    <w:rsid w:val="00842060"/>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cs-CZ" w:eastAsia="cs-CZ" w:bidi="cs-CZ"/>
    </w:rPr>
  </w:style>
  <w:style w:type="character" w:customStyle="1" w:styleId="Heading5">
    <w:name w:val="Heading #5"/>
    <w:basedOn w:val="Standardnpsmoodstavce"/>
    <w:rsid w:val="00842060"/>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single"/>
      <w:effect w:val="none"/>
      <w:lang w:val="cs-CZ" w:eastAsia="cs-CZ" w:bidi="cs-CZ"/>
    </w:rPr>
  </w:style>
  <w:style w:type="character" w:customStyle="1" w:styleId="Bodytext2">
    <w:name w:val="Body text (2)"/>
    <w:basedOn w:val="Standardnpsmoodstavce"/>
    <w:rsid w:val="008420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cs-CZ" w:eastAsia="cs-CZ" w:bidi="cs-CZ"/>
    </w:rPr>
  </w:style>
  <w:style w:type="character" w:customStyle="1" w:styleId="Bodytext2Italic">
    <w:name w:val="Body text (2) + Italic"/>
    <w:aliases w:val="Spacing -1 pt"/>
    <w:basedOn w:val="Standardnpsmoodstavce"/>
    <w:rsid w:val="00842060"/>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cs-CZ" w:eastAsia="cs-CZ" w:bidi="cs-CZ"/>
    </w:rPr>
  </w:style>
  <w:style w:type="character" w:customStyle="1" w:styleId="Heading6">
    <w:name w:val="Heading #6"/>
    <w:basedOn w:val="Standardnpsmoodstavce"/>
    <w:rsid w:val="00842060"/>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single"/>
      <w:effect w:val="none"/>
      <w:lang w:val="cs-CZ" w:eastAsia="cs-CZ" w:bidi="cs-CZ"/>
    </w:rPr>
  </w:style>
  <w:style w:type="character" w:customStyle="1" w:styleId="Bodytext25pt">
    <w:name w:val="Body text (2) + 5 pt"/>
    <w:basedOn w:val="Standardnpsmoodstavce"/>
    <w:rsid w:val="008420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lang w:val="cs-CZ" w:eastAsia="cs-CZ" w:bidi="cs-CZ"/>
    </w:rPr>
  </w:style>
  <w:style w:type="character" w:customStyle="1" w:styleId="Bodytext2Spacing8pt">
    <w:name w:val="Body text (2) + Spacing 8 pt"/>
    <w:basedOn w:val="Standardnpsmoodstavce"/>
    <w:rsid w:val="00842060"/>
    <w:rPr>
      <w:rFonts w:ascii="Times New Roman" w:eastAsia="Times New Roman" w:hAnsi="Times New Roman" w:cs="Times New Roman" w:hint="default"/>
      <w:b w:val="0"/>
      <w:bCs w:val="0"/>
      <w:i w:val="0"/>
      <w:iCs w:val="0"/>
      <w:smallCaps w:val="0"/>
      <w:strike w:val="0"/>
      <w:dstrike w:val="0"/>
      <w:color w:val="000000"/>
      <w:spacing w:val="160"/>
      <w:w w:val="100"/>
      <w:position w:val="0"/>
      <w:sz w:val="24"/>
      <w:szCs w:val="24"/>
      <w:u w:val="none"/>
      <w:effect w:val="none"/>
      <w:lang w:val="cs-CZ" w:eastAsia="cs-CZ" w:bidi="cs-CZ"/>
    </w:rPr>
  </w:style>
  <w:style w:type="character" w:customStyle="1" w:styleId="Bodytext9">
    <w:name w:val="Body text (9)"/>
    <w:basedOn w:val="Standardnpsmoodstavce"/>
    <w:rsid w:val="008420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single"/>
      <w:effect w:val="none"/>
      <w:lang w:val="cs-CZ" w:eastAsia="cs-CZ" w:bidi="cs-CZ"/>
    </w:rPr>
  </w:style>
  <w:style w:type="paragraph" w:styleId="Odstavecseseznamem">
    <w:name w:val="List Paragraph"/>
    <w:basedOn w:val="Normln"/>
    <w:uiPriority w:val="34"/>
    <w:qFormat/>
    <w:rsid w:val="00EF1557"/>
    <w:pPr>
      <w:ind w:left="720"/>
      <w:contextualSpacing/>
    </w:pPr>
  </w:style>
  <w:style w:type="paragraph" w:styleId="Zkladntextodsazen">
    <w:name w:val="Body Text Indent"/>
    <w:basedOn w:val="Normln"/>
    <w:link w:val="ZkladntextodsazenChar"/>
    <w:rsid w:val="008948A3"/>
    <w:pPr>
      <w:widowControl/>
      <w:ind w:left="705" w:hanging="705"/>
    </w:pPr>
    <w:rPr>
      <w:rFonts w:ascii="Times New Roman" w:eastAsia="Times New Roman" w:hAnsi="Times New Roman" w:cs="Times New Roman"/>
      <w:color w:val="auto"/>
      <w:lang w:bidi="ar-SA"/>
    </w:rPr>
  </w:style>
  <w:style w:type="character" w:customStyle="1" w:styleId="ZkladntextodsazenChar">
    <w:name w:val="Základní text odsazený Char"/>
    <w:basedOn w:val="Standardnpsmoodstavce"/>
    <w:link w:val="Zkladntextodsazen"/>
    <w:rsid w:val="008948A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875704">
      <w:bodyDiv w:val="1"/>
      <w:marLeft w:val="0"/>
      <w:marRight w:val="0"/>
      <w:marTop w:val="0"/>
      <w:marBottom w:val="0"/>
      <w:divBdr>
        <w:top w:val="none" w:sz="0" w:space="0" w:color="auto"/>
        <w:left w:val="none" w:sz="0" w:space="0" w:color="auto"/>
        <w:bottom w:val="none" w:sz="0" w:space="0" w:color="auto"/>
        <w:right w:val="none" w:sz="0" w:space="0" w:color="auto"/>
      </w:divBdr>
    </w:div>
    <w:div w:id="151318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2794</Words>
  <Characters>16487</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Pardubický kraj</Company>
  <LinksUpToDate>false</LinksUpToDate>
  <CharactersWithSpaces>19243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nymand23</dc:creator>
  <cp:lastModifiedBy>Ghost</cp:lastModifiedBy>
  <cp:revision>2</cp:revision>
  <dcterms:created xsi:type="dcterms:W3CDTF">2017-07-17T09:03:00Z</dcterms:created>
  <dcterms:modified xsi:type="dcterms:W3CDTF">2017-07-17T09:03:00Z</dcterms:modified>
</cp:coreProperties>
</file>